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2022年柳州市中小学体育舞蹈比赛竞赛规程</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color w:val="auto"/>
          <w:kern w:val="21"/>
          <w:sz w:val="32"/>
          <w:szCs w:val="32"/>
        </w:rPr>
      </w:pPr>
      <w:r>
        <w:rPr>
          <w:rFonts w:hint="eastAsia" w:ascii="黑体" w:hAnsi="黑体" w:eastAsia="黑体" w:cs="黑体"/>
          <w:b w:val="0"/>
          <w:bCs/>
          <w:color w:val="auto"/>
          <w:kern w:val="21"/>
          <w:sz w:val="32"/>
          <w:szCs w:val="32"/>
        </w:rPr>
        <w:t>一、主办单位：</w:t>
      </w:r>
      <w:r>
        <w:rPr>
          <w:rFonts w:hint="eastAsia" w:ascii="仿宋_GB2312" w:hAnsi="仿宋_GB2312" w:eastAsia="仿宋_GB2312" w:cs="仿宋_GB2312"/>
          <w:bCs/>
          <w:color w:val="auto"/>
          <w:kern w:val="21"/>
          <w:sz w:val="32"/>
          <w:szCs w:val="32"/>
        </w:rPr>
        <w:t>柳州市体育局</w:t>
      </w:r>
      <w:r>
        <w:rPr>
          <w:rFonts w:hint="eastAsia" w:ascii="仿宋_GB2312" w:hAnsi="仿宋_GB2312" w:eastAsia="仿宋_GB2312" w:cs="仿宋_GB2312"/>
          <w:bCs/>
          <w:color w:val="auto"/>
          <w:kern w:val="21"/>
          <w:sz w:val="32"/>
          <w:szCs w:val="32"/>
          <w:lang w:val="en-US" w:eastAsia="zh-CN"/>
        </w:rPr>
        <w:t xml:space="preserve">  </w:t>
      </w:r>
      <w:r>
        <w:rPr>
          <w:rFonts w:hint="eastAsia" w:ascii="仿宋_GB2312" w:hAnsi="仿宋_GB2312" w:eastAsia="仿宋_GB2312" w:cs="仿宋_GB2312"/>
          <w:bCs/>
          <w:color w:val="auto"/>
          <w:kern w:val="21"/>
          <w:sz w:val="32"/>
          <w:szCs w:val="32"/>
        </w:rPr>
        <w:t>柳州市教育局</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lang w:val="en-US" w:eastAsia="zh-CN"/>
        </w:rPr>
      </w:pPr>
      <w:r>
        <w:rPr>
          <w:rFonts w:hint="eastAsia" w:ascii="黑体" w:hAnsi="黑体" w:eastAsia="黑体" w:cs="黑体"/>
          <w:b w:val="0"/>
          <w:bCs/>
          <w:i w:val="0"/>
          <w:iCs w:val="0"/>
          <w:color w:val="auto"/>
          <w:kern w:val="21"/>
          <w:sz w:val="32"/>
          <w:szCs w:val="32"/>
        </w:rPr>
        <w:t>二、承办单位：</w:t>
      </w:r>
      <w:r>
        <w:rPr>
          <w:rFonts w:hint="eastAsia" w:ascii="仿宋_GB2312" w:hAnsi="仿宋_GB2312" w:eastAsia="仿宋_GB2312" w:cs="仿宋_GB2312"/>
          <w:bCs/>
          <w:color w:val="auto"/>
          <w:kern w:val="21"/>
          <w:sz w:val="32"/>
          <w:szCs w:val="32"/>
          <w:lang w:eastAsia="zh-CN"/>
        </w:rPr>
        <w:t>柳州市体育舞蹈协会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lang w:eastAsia="zh-CN"/>
        </w:rPr>
      </w:pPr>
      <w:r>
        <w:rPr>
          <w:rFonts w:hint="eastAsia" w:ascii="黑体" w:hAnsi="黑体" w:eastAsia="黑体" w:cs="黑体"/>
          <w:b w:val="0"/>
          <w:bCs/>
          <w:color w:val="auto"/>
          <w:kern w:val="21"/>
          <w:sz w:val="32"/>
          <w:szCs w:val="32"/>
          <w:lang w:eastAsia="zh-CN"/>
        </w:rPr>
        <w:t>三、</w:t>
      </w:r>
      <w:r>
        <w:rPr>
          <w:rFonts w:hint="eastAsia" w:ascii="黑体" w:hAnsi="黑体" w:eastAsia="黑体" w:cs="黑体"/>
          <w:b w:val="0"/>
          <w:bCs/>
          <w:color w:val="auto"/>
          <w:kern w:val="21"/>
          <w:sz w:val="32"/>
          <w:szCs w:val="32"/>
        </w:rPr>
        <w:t>协办单位：</w:t>
      </w:r>
      <w:r>
        <w:rPr>
          <w:rFonts w:hint="eastAsia" w:ascii="仿宋_GB2312" w:hAnsi="仿宋_GB2312" w:eastAsia="仿宋_GB2312" w:cs="仿宋_GB2312"/>
          <w:bCs/>
          <w:color w:val="auto"/>
          <w:kern w:val="21"/>
          <w:sz w:val="32"/>
          <w:szCs w:val="32"/>
          <w:lang w:val="en-US" w:eastAsia="zh-CN"/>
        </w:rPr>
        <w:t>柳州市程悦体育文化有限公司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黑体" w:hAnsi="黑体" w:eastAsia="黑体" w:cs="黑体"/>
          <w:b w:val="0"/>
          <w:bCs w:val="0"/>
          <w:color w:val="auto"/>
          <w:sz w:val="32"/>
          <w:szCs w:val="32"/>
          <w:lang w:eastAsia="zh-CN"/>
        </w:rPr>
        <w:t>四</w:t>
      </w:r>
      <w:r>
        <w:rPr>
          <w:rFonts w:hint="eastAsia" w:ascii="黑体" w:hAnsi="黑体" w:eastAsia="黑体" w:cs="黑体"/>
          <w:b w:val="0"/>
          <w:bCs w:val="0"/>
          <w:color w:val="auto"/>
          <w:kern w:val="21"/>
          <w:sz w:val="32"/>
          <w:szCs w:val="32"/>
        </w:rPr>
        <w:t>、比赛时间：</w:t>
      </w:r>
      <w:r>
        <w:rPr>
          <w:rFonts w:hint="eastAsia" w:ascii="仿宋_GB2312" w:hAnsi="仿宋_GB2312" w:eastAsia="仿宋_GB2312" w:cs="仿宋_GB2312"/>
          <w:bCs/>
          <w:color w:val="auto"/>
          <w:kern w:val="21"/>
          <w:sz w:val="32"/>
          <w:szCs w:val="32"/>
          <w:lang w:eastAsia="zh-CN"/>
        </w:rPr>
        <w:t>2022</w:t>
      </w:r>
      <w:r>
        <w:rPr>
          <w:rFonts w:hint="eastAsia" w:ascii="仿宋_GB2312" w:hAnsi="仿宋_GB2312" w:eastAsia="仿宋_GB2312" w:cs="仿宋_GB2312"/>
          <w:bCs/>
          <w:color w:val="auto"/>
          <w:kern w:val="21"/>
          <w:sz w:val="32"/>
          <w:szCs w:val="32"/>
        </w:rPr>
        <w:t>年1</w:t>
      </w:r>
      <w:r>
        <w:rPr>
          <w:rFonts w:hint="eastAsia" w:ascii="仿宋_GB2312" w:hAnsi="仿宋_GB2312" w:eastAsia="仿宋_GB2312" w:cs="仿宋_GB2312"/>
          <w:bCs/>
          <w:color w:val="auto"/>
          <w:kern w:val="21"/>
          <w:sz w:val="32"/>
          <w:szCs w:val="32"/>
          <w:lang w:val="en-US" w:eastAsia="zh-CN"/>
        </w:rPr>
        <w:t>1</w:t>
      </w:r>
      <w:r>
        <w:rPr>
          <w:rFonts w:hint="eastAsia" w:ascii="仿宋_GB2312" w:hAnsi="仿宋_GB2312" w:eastAsia="仿宋_GB2312" w:cs="仿宋_GB2312"/>
          <w:bCs/>
          <w:color w:val="auto"/>
          <w:kern w:val="21"/>
          <w:sz w:val="32"/>
          <w:szCs w:val="32"/>
        </w:rPr>
        <w:t>月</w:t>
      </w:r>
      <w:r>
        <w:rPr>
          <w:rFonts w:hint="default" w:ascii="仿宋_GB2312" w:hAnsi="仿宋_GB2312" w:eastAsia="仿宋_GB2312" w:cs="仿宋_GB2312"/>
          <w:bCs/>
          <w:color w:val="auto"/>
          <w:kern w:val="21"/>
          <w:sz w:val="32"/>
          <w:szCs w:val="32"/>
          <w:lang w:val="en" w:eastAsia="zh-CN"/>
        </w:rPr>
        <w:t>26</w:t>
      </w:r>
      <w:r>
        <w:rPr>
          <w:rFonts w:hint="eastAsia" w:ascii="仿宋_GB2312" w:hAnsi="仿宋_GB2312" w:eastAsia="仿宋_GB2312" w:cs="仿宋_GB2312"/>
          <w:bCs/>
          <w:color w:val="auto"/>
          <w:kern w:val="21"/>
          <w:sz w:val="32"/>
          <w:szCs w:val="32"/>
        </w:rPr>
        <w:t>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仿宋_GB2312" w:hAnsi="仿宋_GB2312" w:eastAsia="仿宋_GB2312" w:cs="仿宋_GB2312"/>
          <w:bCs/>
          <w:color w:val="auto"/>
          <w:kern w:val="21"/>
          <w:sz w:val="32"/>
          <w:szCs w:val="32"/>
          <w:lang w:val="en" w:eastAsia="zh-CN"/>
        </w:rPr>
      </w:pPr>
      <w:r>
        <w:rPr>
          <w:rFonts w:hint="eastAsia" w:ascii="黑体" w:hAnsi="黑体" w:eastAsia="黑体" w:cs="黑体"/>
          <w:b w:val="0"/>
          <w:bCs/>
          <w:color w:val="auto"/>
          <w:kern w:val="21"/>
          <w:sz w:val="32"/>
          <w:szCs w:val="32"/>
          <w:lang w:eastAsia="zh-CN"/>
        </w:rPr>
        <w:t>五</w:t>
      </w:r>
      <w:r>
        <w:rPr>
          <w:rFonts w:hint="eastAsia" w:ascii="黑体" w:hAnsi="黑体" w:eastAsia="黑体" w:cs="黑体"/>
          <w:b w:val="0"/>
          <w:bCs/>
          <w:color w:val="auto"/>
          <w:kern w:val="21"/>
          <w:sz w:val="32"/>
          <w:szCs w:val="32"/>
        </w:rPr>
        <w:t>、比赛地点：</w:t>
      </w:r>
      <w:r>
        <w:rPr>
          <w:rFonts w:hint="eastAsia" w:ascii="仿宋_GB2312" w:hAnsi="仿宋_GB2312" w:eastAsia="仿宋_GB2312" w:cs="仿宋_GB2312"/>
          <w:b w:val="0"/>
          <w:bCs/>
          <w:color w:val="auto"/>
          <w:kern w:val="21"/>
          <w:sz w:val="32"/>
          <w:szCs w:val="32"/>
          <w:lang w:eastAsia="zh-CN"/>
        </w:rPr>
        <w:t>柳州饭店柳州厅</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 w:val="0"/>
          <w:bCs/>
          <w:color w:val="auto"/>
          <w:kern w:val="21"/>
          <w:sz w:val="32"/>
          <w:szCs w:val="32"/>
        </w:rPr>
      </w:pPr>
      <w:r>
        <w:rPr>
          <w:rFonts w:hint="eastAsia" w:ascii="黑体" w:hAnsi="黑体" w:eastAsia="黑体" w:cs="黑体"/>
          <w:b w:val="0"/>
          <w:bCs/>
          <w:color w:val="auto"/>
          <w:kern w:val="21"/>
          <w:sz w:val="32"/>
          <w:szCs w:val="32"/>
          <w:lang w:eastAsia="zh-CN"/>
        </w:rPr>
        <w:t>六</w:t>
      </w:r>
      <w:r>
        <w:rPr>
          <w:rFonts w:hint="eastAsia" w:ascii="黑体" w:hAnsi="黑体" w:eastAsia="黑体" w:cs="黑体"/>
          <w:b w:val="0"/>
          <w:bCs/>
          <w:color w:val="auto"/>
          <w:kern w:val="21"/>
          <w:sz w:val="32"/>
          <w:szCs w:val="32"/>
        </w:rPr>
        <w:t>、竞赛项目</w:t>
      </w:r>
      <w:r>
        <w:rPr>
          <w:rFonts w:hint="eastAsia" w:ascii="黑体" w:hAnsi="黑体" w:eastAsia="黑体" w:cs="黑体"/>
          <w:b w:val="0"/>
          <w:bCs/>
          <w:color w:val="auto"/>
          <w:kern w:val="21"/>
          <w:sz w:val="32"/>
          <w:szCs w:val="32"/>
          <w:lang w:eastAsia="zh-CN"/>
        </w:rPr>
        <w:t>和分组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val="0"/>
          <w:bCs/>
          <w:color w:val="auto"/>
          <w:kern w:val="21"/>
          <w:sz w:val="32"/>
          <w:szCs w:val="32"/>
        </w:rPr>
      </w:pPr>
      <w:r>
        <w:rPr>
          <w:rFonts w:hint="eastAsia" w:ascii="仿宋_GB2312" w:hAnsi="仿宋_GB2312" w:eastAsia="仿宋_GB2312" w:cs="仿宋_GB2312"/>
          <w:b w:val="0"/>
          <w:bCs/>
          <w:color w:val="auto"/>
          <w:kern w:val="21"/>
          <w:sz w:val="32"/>
          <w:szCs w:val="32"/>
          <w:lang w:eastAsia="zh-CN"/>
        </w:rPr>
        <w:t>设中学（双人、单人）组、小学（双人、单人）组等</w:t>
      </w:r>
      <w:r>
        <w:rPr>
          <w:rFonts w:hint="eastAsia" w:ascii="仿宋_GB2312" w:hAnsi="仿宋_GB2312" w:eastAsia="仿宋_GB2312" w:cs="仿宋_GB2312"/>
          <w:b w:val="0"/>
          <w:bCs/>
          <w:color w:val="auto"/>
          <w:kern w:val="21"/>
          <w:sz w:val="32"/>
          <w:szCs w:val="32"/>
          <w:lang w:val="en-US" w:eastAsia="zh-CN"/>
        </w:rPr>
        <w:t>36个组别共72个项目</w:t>
      </w:r>
      <w:r>
        <w:rPr>
          <w:rFonts w:hint="eastAsia" w:ascii="仿宋_GB2312" w:hAnsi="仿宋_GB2312" w:eastAsia="仿宋_GB2312" w:cs="仿宋_GB2312"/>
          <w:b w:val="0"/>
          <w:bCs/>
          <w:color w:val="auto"/>
          <w:kern w:val="21"/>
          <w:sz w:val="32"/>
          <w:szCs w:val="32"/>
        </w:rPr>
        <w:t>（</w:t>
      </w:r>
      <w:r>
        <w:rPr>
          <w:rFonts w:hint="eastAsia" w:ascii="仿宋_GB2312" w:hAnsi="仿宋_GB2312" w:eastAsia="仿宋_GB2312" w:cs="仿宋_GB2312"/>
          <w:b w:val="0"/>
          <w:bCs/>
          <w:color w:val="auto"/>
          <w:kern w:val="21"/>
          <w:sz w:val="32"/>
          <w:szCs w:val="32"/>
          <w:lang w:eastAsia="zh-CN"/>
        </w:rPr>
        <w:t>详见</w:t>
      </w:r>
      <w:r>
        <w:rPr>
          <w:rFonts w:hint="eastAsia" w:ascii="仿宋_GB2312" w:hAnsi="仿宋_GB2312" w:eastAsia="仿宋_GB2312" w:cs="仿宋_GB2312"/>
          <w:b w:val="0"/>
          <w:bCs/>
          <w:color w:val="auto"/>
          <w:kern w:val="21"/>
          <w:sz w:val="32"/>
          <w:szCs w:val="32"/>
        </w:rPr>
        <w:t>附</w:t>
      </w:r>
      <w:r>
        <w:rPr>
          <w:rFonts w:hint="eastAsia" w:ascii="仿宋_GB2312" w:hAnsi="仿宋_GB2312" w:eastAsia="仿宋_GB2312" w:cs="仿宋_GB2312"/>
          <w:b w:val="0"/>
          <w:bCs/>
          <w:color w:val="auto"/>
          <w:kern w:val="21"/>
          <w:sz w:val="32"/>
          <w:szCs w:val="32"/>
          <w:lang w:eastAsia="zh-CN"/>
        </w:rPr>
        <w:t>件：</w:t>
      </w:r>
      <w:r>
        <w:rPr>
          <w:rFonts w:hint="eastAsia" w:ascii="仿宋_GB2312" w:hAnsi="仿宋_GB2312" w:eastAsia="仿宋_GB2312" w:cs="仿宋_GB2312"/>
          <w:b w:val="0"/>
          <w:bCs/>
          <w:color w:val="auto"/>
          <w:kern w:val="21"/>
          <w:sz w:val="32"/>
          <w:szCs w:val="32"/>
        </w:rPr>
        <w:t>组别设项）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 w:val="0"/>
          <w:bCs/>
          <w:color w:val="auto"/>
          <w:kern w:val="21"/>
          <w:sz w:val="32"/>
          <w:szCs w:val="32"/>
          <w:lang w:eastAsia="zh-CN"/>
        </w:rPr>
      </w:pPr>
      <w:r>
        <w:rPr>
          <w:rFonts w:hint="eastAsia" w:ascii="黑体" w:hAnsi="黑体" w:eastAsia="黑体" w:cs="黑体"/>
          <w:b w:val="0"/>
          <w:bCs/>
          <w:color w:val="auto"/>
          <w:kern w:val="21"/>
          <w:sz w:val="32"/>
          <w:szCs w:val="32"/>
          <w:lang w:eastAsia="zh-CN"/>
        </w:rPr>
        <w:t>七</w:t>
      </w:r>
      <w:r>
        <w:rPr>
          <w:rFonts w:hint="eastAsia" w:ascii="黑体" w:hAnsi="黑体" w:eastAsia="黑体" w:cs="黑体"/>
          <w:b w:val="0"/>
          <w:bCs/>
          <w:color w:val="auto"/>
          <w:kern w:val="21"/>
          <w:sz w:val="32"/>
          <w:szCs w:val="32"/>
        </w:rPr>
        <w:t>、</w:t>
      </w:r>
      <w:r>
        <w:rPr>
          <w:rFonts w:hint="eastAsia" w:ascii="黑体" w:hAnsi="黑体" w:eastAsia="黑体" w:cs="黑体"/>
          <w:b w:val="0"/>
          <w:bCs/>
          <w:color w:val="auto"/>
          <w:kern w:val="21"/>
          <w:sz w:val="32"/>
          <w:szCs w:val="32"/>
          <w:lang w:eastAsia="zh-CN"/>
        </w:rPr>
        <w:t>参赛单位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val="0"/>
          <w:bCs/>
          <w:color w:val="auto"/>
          <w:kern w:val="21"/>
          <w:sz w:val="32"/>
          <w:szCs w:val="32"/>
          <w:lang w:eastAsia="zh-CN"/>
        </w:rPr>
      </w:pPr>
      <w:r>
        <w:rPr>
          <w:rFonts w:hint="eastAsia" w:ascii="仿宋_GB2312" w:hAnsi="仿宋_GB2312" w:eastAsia="仿宋_GB2312" w:cs="仿宋_GB2312"/>
          <w:b w:val="0"/>
          <w:bCs/>
          <w:color w:val="auto"/>
          <w:kern w:val="21"/>
          <w:sz w:val="32"/>
          <w:szCs w:val="32"/>
          <w:lang w:eastAsia="zh-CN"/>
        </w:rPr>
        <w:t>全市各中、小学校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 w:val="0"/>
          <w:bCs/>
          <w:color w:val="auto"/>
          <w:kern w:val="21"/>
          <w:sz w:val="32"/>
          <w:szCs w:val="32"/>
        </w:rPr>
      </w:pPr>
      <w:r>
        <w:rPr>
          <w:rFonts w:hint="eastAsia" w:ascii="黑体" w:hAnsi="黑体" w:eastAsia="黑体" w:cs="黑体"/>
          <w:b w:val="0"/>
          <w:bCs/>
          <w:color w:val="auto"/>
          <w:kern w:val="21"/>
          <w:sz w:val="32"/>
          <w:szCs w:val="32"/>
          <w:lang w:eastAsia="zh-CN"/>
        </w:rPr>
        <w:t>八、</w:t>
      </w:r>
      <w:r>
        <w:rPr>
          <w:rFonts w:hint="eastAsia" w:ascii="黑体" w:hAnsi="黑体" w:eastAsia="黑体" w:cs="黑体"/>
          <w:b w:val="0"/>
          <w:bCs/>
          <w:color w:val="auto"/>
          <w:kern w:val="21"/>
          <w:sz w:val="32"/>
          <w:szCs w:val="32"/>
        </w:rPr>
        <w:t>运动员资格</w:t>
      </w:r>
      <w:r>
        <w:rPr>
          <w:rFonts w:hint="eastAsia" w:ascii="黑体" w:hAnsi="黑体" w:eastAsia="黑体" w:cs="黑体"/>
          <w:b w:val="0"/>
          <w:bCs/>
          <w:color w:val="auto"/>
          <w:kern w:val="21"/>
          <w:sz w:val="32"/>
          <w:szCs w:val="32"/>
          <w:lang w:eastAsia="zh-CN"/>
        </w:rPr>
        <w:t>及</w:t>
      </w:r>
      <w:r>
        <w:rPr>
          <w:rFonts w:hint="eastAsia" w:ascii="黑体" w:hAnsi="黑体" w:eastAsia="黑体" w:cs="黑体"/>
          <w:b w:val="0"/>
          <w:bCs/>
          <w:color w:val="auto"/>
          <w:kern w:val="21"/>
          <w:sz w:val="32"/>
          <w:szCs w:val="32"/>
        </w:rPr>
        <w:t>参加办法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bCs/>
          <w:color w:val="auto"/>
          <w:kern w:val="21"/>
          <w:sz w:val="32"/>
          <w:szCs w:val="32"/>
          <w:lang w:eastAsia="zh-CN"/>
        </w:rPr>
        <w:t>（一）</w:t>
      </w:r>
      <w:r>
        <w:rPr>
          <w:rFonts w:hint="eastAsia" w:ascii="仿宋_GB2312" w:hAnsi="仿宋_GB2312" w:eastAsia="仿宋_GB2312" w:cs="仿宋_GB2312"/>
          <w:bCs/>
          <w:color w:val="auto"/>
          <w:kern w:val="21"/>
          <w:sz w:val="32"/>
          <w:szCs w:val="32"/>
        </w:rPr>
        <w:t>凡在本市有学籍，身体健康的初高中（含职校）学生、小学生均可报名参赛。各学校可报领队1名，教练2名。各学校参赛人数不限，每名运动员最多可报2个</w:t>
      </w:r>
      <w:r>
        <w:rPr>
          <w:rFonts w:hint="eastAsia" w:ascii="仿宋_GB2312" w:hAnsi="仿宋_GB2312" w:eastAsia="仿宋_GB2312" w:cs="仿宋_GB2312"/>
          <w:bCs/>
          <w:color w:val="auto"/>
          <w:kern w:val="21"/>
          <w:sz w:val="32"/>
          <w:szCs w:val="32"/>
          <w:lang w:eastAsia="zh-CN"/>
        </w:rPr>
        <w:t>项目</w:t>
      </w:r>
      <w:r>
        <w:rPr>
          <w:rFonts w:hint="eastAsia" w:ascii="仿宋_GB2312" w:hAnsi="仿宋_GB2312" w:eastAsia="仿宋_GB2312" w:cs="仿宋_GB2312"/>
          <w:bCs/>
          <w:color w:val="auto"/>
          <w:kern w:val="21"/>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bCs/>
          <w:color w:val="auto"/>
          <w:kern w:val="21"/>
          <w:sz w:val="32"/>
          <w:szCs w:val="32"/>
          <w:lang w:eastAsia="zh-CN"/>
        </w:rPr>
        <w:t>（二）</w:t>
      </w:r>
      <w:r>
        <w:rPr>
          <w:rFonts w:hint="eastAsia" w:ascii="仿宋_GB2312" w:hAnsi="仿宋_GB2312" w:eastAsia="仿宋_GB2312" w:cs="仿宋_GB2312"/>
          <w:bCs/>
          <w:color w:val="auto"/>
          <w:kern w:val="21"/>
          <w:sz w:val="32"/>
          <w:szCs w:val="32"/>
        </w:rPr>
        <w:t>运动员必须身体健康，并购买有意外保险方可参加比赛。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 w:val="0"/>
          <w:bCs/>
          <w:color w:val="auto"/>
          <w:kern w:val="21"/>
          <w:sz w:val="32"/>
          <w:szCs w:val="32"/>
        </w:rPr>
      </w:pPr>
      <w:r>
        <w:rPr>
          <w:rFonts w:hint="eastAsia" w:ascii="黑体" w:hAnsi="黑体" w:eastAsia="黑体" w:cs="黑体"/>
          <w:b w:val="0"/>
          <w:bCs/>
          <w:color w:val="auto"/>
          <w:kern w:val="21"/>
          <w:sz w:val="32"/>
          <w:szCs w:val="32"/>
          <w:lang w:eastAsia="zh-CN"/>
        </w:rPr>
        <w:t>九</w:t>
      </w:r>
      <w:r>
        <w:rPr>
          <w:rFonts w:hint="eastAsia" w:ascii="黑体" w:hAnsi="黑体" w:eastAsia="黑体" w:cs="黑体"/>
          <w:b w:val="0"/>
          <w:bCs/>
          <w:color w:val="auto"/>
          <w:kern w:val="21"/>
          <w:sz w:val="32"/>
          <w:szCs w:val="32"/>
        </w:rPr>
        <w:t>、竞赛办法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bCs/>
          <w:color w:val="auto"/>
          <w:kern w:val="21"/>
          <w:sz w:val="32"/>
          <w:szCs w:val="32"/>
        </w:rPr>
        <w:t>1</w:t>
      </w:r>
      <w:r>
        <w:rPr>
          <w:rFonts w:hint="eastAsia" w:ascii="仿宋_GB2312" w:hAnsi="仿宋_GB2312" w:eastAsia="仿宋_GB2312" w:cs="仿宋_GB2312"/>
          <w:bCs/>
          <w:color w:val="auto"/>
          <w:kern w:val="21"/>
          <w:sz w:val="32"/>
          <w:szCs w:val="32"/>
          <w:lang w:val="en-US" w:eastAsia="zh-CN"/>
        </w:rPr>
        <w:t>.</w:t>
      </w:r>
      <w:r>
        <w:rPr>
          <w:rFonts w:hint="eastAsia" w:ascii="仿宋_GB2312" w:hAnsi="仿宋_GB2312" w:eastAsia="仿宋_GB2312" w:cs="仿宋_GB2312"/>
          <w:bCs/>
          <w:color w:val="auto"/>
          <w:kern w:val="21"/>
          <w:sz w:val="32"/>
          <w:szCs w:val="32"/>
        </w:rPr>
        <w:t>比赛采用国家体育总局最新审定的体育舞蹈竞赛规则。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bCs/>
          <w:color w:val="auto"/>
          <w:kern w:val="21"/>
          <w:sz w:val="32"/>
          <w:szCs w:val="32"/>
        </w:rPr>
        <w:t>2</w:t>
      </w:r>
      <w:r>
        <w:rPr>
          <w:rFonts w:hint="eastAsia" w:ascii="仿宋_GB2312" w:hAnsi="仿宋_GB2312" w:eastAsia="仿宋_GB2312" w:cs="仿宋_GB2312"/>
          <w:bCs/>
          <w:color w:val="auto"/>
          <w:kern w:val="21"/>
          <w:sz w:val="32"/>
          <w:szCs w:val="32"/>
          <w:lang w:val="en-US" w:eastAsia="zh-CN"/>
        </w:rPr>
        <w:t>.</w:t>
      </w:r>
      <w:r>
        <w:rPr>
          <w:rFonts w:hint="eastAsia" w:ascii="仿宋_GB2312" w:hAnsi="仿宋_GB2312" w:eastAsia="仿宋_GB2312" w:cs="仿宋_GB2312"/>
          <w:bCs/>
          <w:color w:val="auto"/>
          <w:kern w:val="21"/>
          <w:sz w:val="32"/>
          <w:szCs w:val="32"/>
        </w:rPr>
        <w:t>根据参赛各组别的人数确定比赛轮次。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bCs/>
          <w:color w:val="auto"/>
          <w:kern w:val="21"/>
          <w:sz w:val="32"/>
          <w:szCs w:val="32"/>
          <w:lang w:val="en-US" w:eastAsia="zh-CN"/>
        </w:rPr>
        <w:t>3.</w:t>
      </w:r>
      <w:r>
        <w:rPr>
          <w:rFonts w:hint="eastAsia" w:ascii="仿宋_GB2312" w:hAnsi="仿宋_GB2312" w:eastAsia="仿宋_GB2312" w:cs="仿宋_GB2312"/>
          <w:bCs/>
          <w:color w:val="auto"/>
          <w:kern w:val="21"/>
          <w:sz w:val="32"/>
          <w:szCs w:val="32"/>
          <w:lang w:eastAsia="zh-CN"/>
        </w:rPr>
        <w:t>中学组，</w:t>
      </w:r>
      <w:r>
        <w:rPr>
          <w:rStyle w:val="8"/>
          <w:rFonts w:hint="eastAsia" w:ascii="仿宋_GB2312" w:hAnsi="仿宋_GB2312" w:eastAsia="仿宋_GB2312" w:cs="仿宋_GB2312"/>
          <w:bCs/>
          <w:color w:val="auto"/>
          <w:sz w:val="32"/>
          <w:szCs w:val="32"/>
        </w:rPr>
        <w:t>各</w:t>
      </w:r>
      <w:r>
        <w:rPr>
          <w:rFonts w:hint="eastAsia" w:ascii="仿宋_GB2312" w:hAnsi="仿宋_GB2312" w:eastAsia="仿宋_GB2312" w:cs="仿宋_GB2312"/>
          <w:bCs/>
          <w:color w:val="auto"/>
          <w:kern w:val="21"/>
          <w:sz w:val="32"/>
          <w:szCs w:val="32"/>
        </w:rPr>
        <w:t>组别头饰、服饰、舞鞋、动作不限。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default" w:ascii="仿宋_GB2312" w:hAnsi="仿宋_GB2312" w:eastAsia="仿宋_GB2312" w:cs="仿宋_GB2312"/>
          <w:bCs/>
          <w:color w:val="auto"/>
          <w:kern w:val="21"/>
          <w:sz w:val="32"/>
          <w:szCs w:val="32"/>
          <w:lang w:val="en-US" w:eastAsia="zh-CN"/>
        </w:rPr>
      </w:pPr>
      <w:r>
        <w:rPr>
          <w:rFonts w:hint="eastAsia" w:ascii="仿宋_GB2312" w:hAnsi="仿宋_GB2312" w:eastAsia="仿宋_GB2312" w:cs="仿宋_GB2312"/>
          <w:bCs/>
          <w:color w:val="auto"/>
          <w:kern w:val="21"/>
          <w:sz w:val="32"/>
          <w:szCs w:val="32"/>
          <w:lang w:val="en-US" w:eastAsia="zh-CN"/>
        </w:rPr>
        <w:t>4.</w:t>
      </w:r>
      <w:r>
        <w:rPr>
          <w:rFonts w:hint="eastAsia" w:ascii="仿宋_GB2312" w:hAnsi="仿宋_GB2312" w:eastAsia="仿宋_GB2312" w:cs="仿宋_GB2312"/>
          <w:bCs/>
          <w:color w:val="auto"/>
          <w:kern w:val="21"/>
          <w:sz w:val="32"/>
          <w:szCs w:val="32"/>
          <w:lang w:eastAsia="zh-CN"/>
        </w:rPr>
        <w:t>小学组，各组别</w:t>
      </w:r>
      <w:r>
        <w:rPr>
          <w:rFonts w:hint="eastAsia" w:ascii="仿宋_GB2312" w:hAnsi="仿宋_GB2312" w:eastAsia="仿宋_GB2312" w:cs="仿宋_GB2312"/>
          <w:bCs/>
          <w:color w:val="auto"/>
          <w:kern w:val="21"/>
          <w:sz w:val="32"/>
          <w:szCs w:val="32"/>
        </w:rPr>
        <w:t>头饰、服饰、舞鞋、动作按规定</w:t>
      </w:r>
      <w:r>
        <w:rPr>
          <w:rFonts w:hint="eastAsia" w:ascii="仿宋_GB2312" w:hAnsi="仿宋_GB2312" w:eastAsia="仿宋_GB2312" w:cs="仿宋_GB2312"/>
          <w:bCs/>
          <w:color w:val="auto"/>
          <w:kern w:val="21"/>
          <w:sz w:val="32"/>
          <w:szCs w:val="32"/>
          <w:lang w:eastAsia="zh-CN"/>
        </w:rPr>
        <w:t>（五、六</w:t>
      </w:r>
      <w:r>
        <w:rPr>
          <w:rFonts w:hint="eastAsia" w:ascii="仿宋_GB2312" w:hAnsi="仿宋_GB2312" w:eastAsia="仿宋_GB2312" w:cs="仿宋_GB2312"/>
          <w:bCs/>
          <w:color w:val="auto"/>
          <w:kern w:val="21"/>
          <w:sz w:val="32"/>
          <w:szCs w:val="32"/>
        </w:rPr>
        <w:t>年级</w:t>
      </w:r>
      <w:r>
        <w:rPr>
          <w:rFonts w:hint="eastAsia" w:ascii="仿宋_GB2312" w:hAnsi="仿宋_GB2312" w:eastAsia="仿宋_GB2312" w:cs="仿宋_GB2312"/>
          <w:bCs/>
          <w:color w:val="auto"/>
          <w:kern w:val="21"/>
          <w:sz w:val="32"/>
          <w:szCs w:val="32"/>
          <w:lang w:eastAsia="zh-CN"/>
        </w:rPr>
        <w:t>组</w:t>
      </w:r>
      <w:r>
        <w:rPr>
          <w:rFonts w:hint="eastAsia" w:ascii="仿宋_GB2312" w:hAnsi="仿宋_GB2312" w:eastAsia="仿宋_GB2312" w:cs="仿宋_GB2312"/>
          <w:bCs/>
          <w:color w:val="auto"/>
          <w:kern w:val="21"/>
          <w:sz w:val="32"/>
          <w:szCs w:val="32"/>
          <w:lang w:val="en-US" w:eastAsia="zh-CN"/>
        </w:rPr>
        <w:t>5级套路以下；</w:t>
      </w:r>
      <w:r>
        <w:rPr>
          <w:rFonts w:hint="eastAsia" w:ascii="仿宋_GB2312" w:hAnsi="仿宋_GB2312" w:eastAsia="仿宋_GB2312" w:cs="仿宋_GB2312"/>
          <w:bCs/>
          <w:color w:val="auto"/>
          <w:kern w:val="21"/>
          <w:sz w:val="32"/>
          <w:szCs w:val="32"/>
          <w:lang w:eastAsia="zh-CN"/>
        </w:rPr>
        <w:t>三、四年级组</w:t>
      </w:r>
      <w:r>
        <w:rPr>
          <w:rFonts w:hint="eastAsia" w:ascii="仿宋_GB2312" w:hAnsi="仿宋_GB2312" w:eastAsia="仿宋_GB2312" w:cs="仿宋_GB2312"/>
          <w:bCs/>
          <w:color w:val="auto"/>
          <w:kern w:val="21"/>
          <w:sz w:val="32"/>
          <w:szCs w:val="32"/>
          <w:lang w:val="en-US" w:eastAsia="zh-CN"/>
        </w:rPr>
        <w:t>4</w:t>
      </w:r>
      <w:r>
        <w:rPr>
          <w:rFonts w:hint="eastAsia" w:ascii="仿宋_GB2312" w:hAnsi="仿宋_GB2312" w:eastAsia="仿宋_GB2312" w:cs="仿宋_GB2312"/>
          <w:bCs/>
          <w:color w:val="auto"/>
          <w:kern w:val="21"/>
          <w:sz w:val="32"/>
          <w:szCs w:val="32"/>
          <w:lang w:eastAsia="zh-CN"/>
        </w:rPr>
        <w:t>级</w:t>
      </w:r>
      <w:r>
        <w:rPr>
          <w:rFonts w:hint="eastAsia" w:ascii="仿宋_GB2312" w:hAnsi="仿宋_GB2312" w:eastAsia="仿宋_GB2312" w:cs="仿宋_GB2312"/>
          <w:bCs/>
          <w:color w:val="auto"/>
          <w:kern w:val="21"/>
          <w:sz w:val="32"/>
          <w:szCs w:val="32"/>
        </w:rPr>
        <w:t>套路以下</w:t>
      </w:r>
      <w:r>
        <w:rPr>
          <w:rFonts w:hint="eastAsia" w:ascii="仿宋_GB2312" w:hAnsi="仿宋_GB2312" w:eastAsia="仿宋_GB2312" w:cs="仿宋_GB2312"/>
          <w:bCs/>
          <w:color w:val="auto"/>
          <w:kern w:val="21"/>
          <w:sz w:val="32"/>
          <w:szCs w:val="32"/>
          <w:lang w:eastAsia="zh-CN"/>
        </w:rPr>
        <w:t>；</w:t>
      </w:r>
      <w:r>
        <w:rPr>
          <w:rFonts w:hint="eastAsia" w:ascii="仿宋_GB2312" w:hAnsi="仿宋_GB2312" w:eastAsia="仿宋_GB2312" w:cs="仿宋_GB2312"/>
          <w:bCs/>
          <w:color w:val="auto"/>
          <w:kern w:val="21"/>
          <w:sz w:val="32"/>
          <w:szCs w:val="32"/>
        </w:rPr>
        <w:t>一</w:t>
      </w:r>
      <w:r>
        <w:rPr>
          <w:rFonts w:hint="eastAsia" w:ascii="仿宋_GB2312" w:hAnsi="仿宋_GB2312" w:eastAsia="仿宋_GB2312" w:cs="仿宋_GB2312"/>
          <w:bCs/>
          <w:color w:val="auto"/>
          <w:kern w:val="21"/>
          <w:sz w:val="32"/>
          <w:szCs w:val="32"/>
          <w:lang w:eastAsia="zh-CN"/>
        </w:rPr>
        <w:t>、二</w:t>
      </w:r>
      <w:r>
        <w:rPr>
          <w:rFonts w:hint="eastAsia" w:ascii="仿宋_GB2312" w:hAnsi="仿宋_GB2312" w:eastAsia="仿宋_GB2312" w:cs="仿宋_GB2312"/>
          <w:bCs/>
          <w:color w:val="auto"/>
          <w:kern w:val="21"/>
          <w:sz w:val="32"/>
          <w:szCs w:val="32"/>
        </w:rPr>
        <w:t>年级</w:t>
      </w:r>
      <w:r>
        <w:rPr>
          <w:rFonts w:hint="eastAsia" w:ascii="仿宋_GB2312" w:hAnsi="仿宋_GB2312" w:eastAsia="仿宋_GB2312" w:cs="仿宋_GB2312"/>
          <w:bCs/>
          <w:color w:val="auto"/>
          <w:kern w:val="21"/>
          <w:sz w:val="32"/>
          <w:szCs w:val="32"/>
          <w:lang w:eastAsia="zh-CN"/>
        </w:rPr>
        <w:t>组</w:t>
      </w:r>
      <w:r>
        <w:rPr>
          <w:rFonts w:hint="eastAsia" w:ascii="仿宋_GB2312" w:hAnsi="仿宋_GB2312" w:eastAsia="仿宋_GB2312" w:cs="仿宋_GB2312"/>
          <w:bCs/>
          <w:color w:val="auto"/>
          <w:kern w:val="21"/>
          <w:sz w:val="32"/>
          <w:szCs w:val="32"/>
          <w:lang w:val="en-US" w:eastAsia="zh-CN"/>
        </w:rPr>
        <w:t>3级套路以下</w:t>
      </w:r>
      <w:r>
        <w:rPr>
          <w:rFonts w:hint="eastAsia" w:ascii="仿宋_GB2312" w:hAnsi="仿宋_GB2312" w:eastAsia="仿宋_GB2312" w:cs="仿宋_GB2312"/>
          <w:bCs/>
          <w:color w:val="auto"/>
          <w:kern w:val="21"/>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bCs/>
          <w:color w:val="auto"/>
          <w:kern w:val="21"/>
          <w:sz w:val="32"/>
          <w:szCs w:val="32"/>
          <w:lang w:val="en-US" w:eastAsia="zh-CN"/>
        </w:rPr>
        <w:t>5.</w:t>
      </w:r>
      <w:r>
        <w:rPr>
          <w:rFonts w:hint="eastAsia" w:ascii="仿宋_GB2312" w:hAnsi="仿宋_GB2312" w:eastAsia="仿宋_GB2312" w:cs="仿宋_GB2312"/>
          <w:bCs/>
          <w:color w:val="auto"/>
          <w:kern w:val="21"/>
          <w:sz w:val="32"/>
          <w:szCs w:val="32"/>
        </w:rPr>
        <w:t>比赛音乐由组委会统一提供。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 w:val="0"/>
          <w:bCs/>
          <w:color w:val="auto"/>
          <w:kern w:val="21"/>
          <w:sz w:val="32"/>
          <w:szCs w:val="32"/>
        </w:rPr>
      </w:pPr>
      <w:r>
        <w:rPr>
          <w:rFonts w:hint="eastAsia" w:ascii="黑体" w:hAnsi="黑体" w:eastAsia="黑体" w:cs="黑体"/>
          <w:b w:val="0"/>
          <w:bCs/>
          <w:color w:val="auto"/>
          <w:kern w:val="21"/>
          <w:sz w:val="32"/>
          <w:szCs w:val="32"/>
          <w:lang w:eastAsia="zh-CN"/>
        </w:rPr>
        <w:t>十</w:t>
      </w:r>
      <w:r>
        <w:rPr>
          <w:rFonts w:hint="eastAsia" w:ascii="黑体" w:hAnsi="黑体" w:eastAsia="黑体" w:cs="黑体"/>
          <w:b w:val="0"/>
          <w:bCs/>
          <w:color w:val="auto"/>
          <w:kern w:val="21"/>
          <w:sz w:val="32"/>
          <w:szCs w:val="32"/>
        </w:rPr>
        <w:t>、</w:t>
      </w:r>
      <w:r>
        <w:rPr>
          <w:rFonts w:hint="eastAsia" w:ascii="黑体" w:hAnsi="黑体" w:eastAsia="黑体" w:cs="黑体"/>
          <w:b w:val="0"/>
          <w:bCs/>
          <w:color w:val="auto"/>
          <w:kern w:val="21"/>
          <w:sz w:val="32"/>
          <w:szCs w:val="32"/>
          <w:lang w:eastAsia="zh-CN"/>
        </w:rPr>
        <w:t>报名</w:t>
      </w:r>
      <w:r>
        <w:rPr>
          <w:rFonts w:hint="eastAsia" w:ascii="黑体" w:hAnsi="黑体" w:eastAsia="黑体" w:cs="黑体"/>
          <w:b w:val="0"/>
          <w:bCs/>
          <w:color w:val="auto"/>
          <w:kern w:val="21"/>
          <w:sz w:val="32"/>
          <w:szCs w:val="32"/>
        </w:rPr>
        <w:t>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（一）报名材料：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1.报名表（学校盖章）；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2.身份证复印件；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3.学籍证复印件（学校盖章）；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4.参赛承诺书；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5.保险单复印件。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bCs/>
          <w:color w:val="auto"/>
          <w:kern w:val="21"/>
          <w:sz w:val="32"/>
          <w:szCs w:val="32"/>
          <w:lang w:eastAsia="zh-CN"/>
        </w:rPr>
        <w:t>（二）</w:t>
      </w:r>
      <w:r>
        <w:rPr>
          <w:rFonts w:hint="eastAsia" w:ascii="仿宋_GB2312" w:hAnsi="仿宋_GB2312" w:eastAsia="仿宋_GB2312" w:cs="仿宋_GB2312"/>
          <w:bCs/>
          <w:color w:val="auto"/>
          <w:kern w:val="21"/>
          <w:sz w:val="32"/>
          <w:szCs w:val="32"/>
        </w:rPr>
        <w:t>各学校</w:t>
      </w:r>
      <w:r>
        <w:rPr>
          <w:rFonts w:hint="eastAsia" w:ascii="仿宋_GB2312" w:hAnsi="仿宋_GB2312" w:eastAsia="仿宋_GB2312" w:cs="仿宋_GB2312"/>
          <w:bCs/>
          <w:color w:val="auto"/>
          <w:kern w:val="21"/>
          <w:sz w:val="32"/>
          <w:szCs w:val="32"/>
          <w:lang w:eastAsia="zh-CN"/>
        </w:rPr>
        <w:t>的</w:t>
      </w:r>
      <w:r>
        <w:rPr>
          <w:rFonts w:hint="eastAsia" w:ascii="仿宋_GB2312" w:hAnsi="仿宋_GB2312" w:eastAsia="仿宋_GB2312" w:cs="仿宋_GB2312"/>
          <w:bCs/>
          <w:color w:val="auto"/>
          <w:kern w:val="21"/>
          <w:sz w:val="32"/>
          <w:szCs w:val="32"/>
        </w:rPr>
        <w:t>报名表请于</w:t>
      </w:r>
      <w:r>
        <w:rPr>
          <w:rFonts w:hint="eastAsia" w:ascii="仿宋_GB2312" w:hAnsi="仿宋_GB2312" w:eastAsia="仿宋_GB2312" w:cs="仿宋_GB2312"/>
          <w:bCs/>
          <w:color w:val="auto"/>
          <w:kern w:val="21"/>
          <w:sz w:val="32"/>
          <w:szCs w:val="32"/>
          <w:lang w:eastAsia="zh-CN"/>
        </w:rPr>
        <w:t>2022</w:t>
      </w:r>
      <w:r>
        <w:rPr>
          <w:rFonts w:hint="eastAsia" w:ascii="仿宋_GB2312" w:hAnsi="仿宋_GB2312" w:eastAsia="仿宋_GB2312" w:cs="仿宋_GB2312"/>
          <w:bCs/>
          <w:color w:val="auto"/>
          <w:kern w:val="21"/>
          <w:sz w:val="32"/>
          <w:szCs w:val="32"/>
        </w:rPr>
        <w:t>年1</w:t>
      </w:r>
      <w:r>
        <w:rPr>
          <w:rFonts w:hint="default" w:ascii="仿宋_GB2312" w:hAnsi="仿宋_GB2312" w:eastAsia="仿宋_GB2312" w:cs="仿宋_GB2312"/>
          <w:bCs/>
          <w:color w:val="auto"/>
          <w:kern w:val="21"/>
          <w:sz w:val="32"/>
          <w:szCs w:val="32"/>
          <w:lang w:val="en" w:eastAsia="zh-CN"/>
        </w:rPr>
        <w:t>1</w:t>
      </w:r>
      <w:r>
        <w:rPr>
          <w:rFonts w:hint="eastAsia" w:ascii="仿宋_GB2312" w:hAnsi="仿宋_GB2312" w:eastAsia="仿宋_GB2312" w:cs="仿宋_GB2312"/>
          <w:bCs/>
          <w:color w:val="auto"/>
          <w:kern w:val="21"/>
          <w:sz w:val="32"/>
          <w:szCs w:val="32"/>
        </w:rPr>
        <w:t>月</w:t>
      </w:r>
      <w:r>
        <w:rPr>
          <w:rFonts w:hint="eastAsia" w:ascii="仿宋_GB2312" w:hAnsi="仿宋_GB2312" w:eastAsia="仿宋_GB2312" w:cs="仿宋_GB2312"/>
          <w:bCs/>
          <w:color w:val="auto"/>
          <w:kern w:val="21"/>
          <w:sz w:val="32"/>
          <w:szCs w:val="32"/>
          <w:lang w:val="en-US" w:eastAsia="zh-CN"/>
        </w:rPr>
        <w:t>23</w:t>
      </w:r>
      <w:r>
        <w:rPr>
          <w:rFonts w:hint="eastAsia" w:ascii="仿宋_GB2312" w:hAnsi="仿宋_GB2312" w:eastAsia="仿宋_GB2312" w:cs="仿宋_GB2312"/>
          <w:bCs/>
          <w:color w:val="auto"/>
          <w:kern w:val="21"/>
          <w:sz w:val="32"/>
          <w:szCs w:val="32"/>
        </w:rPr>
        <w:t>日前报送至</w:t>
      </w:r>
      <w:r>
        <w:rPr>
          <w:rFonts w:hint="eastAsia" w:ascii="仿宋_GB2312" w:hAnsi="仿宋_GB2312" w:eastAsia="仿宋_GB2312" w:cs="仿宋_GB2312"/>
          <w:bCs/>
          <w:color w:val="auto"/>
          <w:kern w:val="21"/>
          <w:sz w:val="32"/>
          <w:szCs w:val="32"/>
          <w:lang w:eastAsia="zh-CN"/>
        </w:rPr>
        <w:t>柳州市体育舞蹈协会</w:t>
      </w:r>
      <w:r>
        <w:rPr>
          <w:rFonts w:hint="eastAsia" w:ascii="仿宋_GB2312" w:hAnsi="仿宋_GB2312" w:eastAsia="仿宋_GB2312" w:cs="仿宋_GB2312"/>
          <w:bCs/>
          <w:color w:val="auto"/>
          <w:kern w:val="21"/>
          <w:sz w:val="32"/>
          <w:szCs w:val="32"/>
        </w:rPr>
        <w:t>。地址：</w:t>
      </w:r>
      <w:r>
        <w:rPr>
          <w:rFonts w:hint="eastAsia" w:ascii="仿宋_GB2312" w:hAnsi="仿宋_GB2312" w:eastAsia="仿宋_GB2312" w:cs="仿宋_GB2312"/>
          <w:bCs/>
          <w:color w:val="auto"/>
          <w:kern w:val="21"/>
          <w:sz w:val="32"/>
          <w:szCs w:val="32"/>
          <w:lang w:eastAsia="zh-CN"/>
        </w:rPr>
        <w:t>李宁体育馆楼一楼。</w:t>
      </w:r>
      <w:r>
        <w:rPr>
          <w:rFonts w:hint="eastAsia" w:ascii="仿宋_GB2312" w:hAnsi="仿宋_GB2312" w:eastAsia="仿宋_GB2312" w:cs="仿宋_GB2312"/>
          <w:bCs/>
          <w:color w:val="auto"/>
          <w:kern w:val="21"/>
          <w:sz w:val="32"/>
          <w:szCs w:val="32"/>
        </w:rPr>
        <w:t>联系人：</w:t>
      </w:r>
      <w:r>
        <w:rPr>
          <w:rFonts w:hint="eastAsia" w:ascii="仿宋_GB2312" w:hAnsi="仿宋_GB2312" w:eastAsia="仿宋_GB2312" w:cs="仿宋_GB2312"/>
          <w:bCs/>
          <w:color w:val="auto"/>
          <w:kern w:val="21"/>
          <w:sz w:val="32"/>
          <w:szCs w:val="32"/>
          <w:lang w:val="en-US" w:eastAsia="zh-CN"/>
        </w:rPr>
        <w:t>王家有，</w:t>
      </w:r>
      <w:r>
        <w:rPr>
          <w:rFonts w:hint="eastAsia" w:ascii="仿宋_GB2312" w:hAnsi="仿宋_GB2312" w:eastAsia="仿宋_GB2312" w:cs="仿宋_GB2312"/>
          <w:bCs/>
          <w:color w:val="auto"/>
          <w:kern w:val="21"/>
          <w:sz w:val="32"/>
          <w:szCs w:val="32"/>
        </w:rPr>
        <w:t>联系电话</w:t>
      </w:r>
      <w:r>
        <w:rPr>
          <w:rFonts w:hint="eastAsia" w:ascii="仿宋_GB2312" w:hAnsi="仿宋_GB2312" w:eastAsia="仿宋_GB2312" w:cs="仿宋_GB2312"/>
          <w:bCs/>
          <w:color w:val="auto"/>
          <w:kern w:val="21"/>
          <w:sz w:val="32"/>
          <w:szCs w:val="32"/>
          <w:lang w:eastAsia="zh-CN"/>
        </w:rPr>
        <w:t>：</w:t>
      </w:r>
      <w:r>
        <w:rPr>
          <w:rFonts w:hint="eastAsia" w:ascii="仿宋_GB2312" w:hAnsi="仿宋_GB2312" w:eastAsia="仿宋_GB2312" w:cs="仿宋_GB2312"/>
          <w:bCs/>
          <w:color w:val="auto"/>
          <w:kern w:val="21"/>
          <w:sz w:val="32"/>
          <w:szCs w:val="32"/>
          <w:lang w:val="en-US" w:eastAsia="zh-CN"/>
        </w:rPr>
        <w:t>18177205699。</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 w:val="0"/>
          <w:bCs/>
          <w:color w:val="auto"/>
          <w:kern w:val="21"/>
          <w:sz w:val="32"/>
          <w:szCs w:val="32"/>
        </w:rPr>
      </w:pPr>
      <w:r>
        <w:rPr>
          <w:rFonts w:hint="eastAsia" w:ascii="黑体" w:hAnsi="黑体" w:eastAsia="黑体" w:cs="黑体"/>
          <w:b w:val="0"/>
          <w:bCs/>
          <w:color w:val="auto"/>
          <w:kern w:val="21"/>
          <w:sz w:val="32"/>
          <w:szCs w:val="32"/>
        </w:rPr>
        <w:t>十</w:t>
      </w:r>
      <w:r>
        <w:rPr>
          <w:rFonts w:hint="eastAsia" w:ascii="黑体" w:hAnsi="黑体" w:eastAsia="黑体" w:cs="黑体"/>
          <w:b w:val="0"/>
          <w:bCs/>
          <w:color w:val="auto"/>
          <w:kern w:val="21"/>
          <w:sz w:val="32"/>
          <w:szCs w:val="32"/>
          <w:lang w:eastAsia="zh-CN"/>
        </w:rPr>
        <w:t>一</w:t>
      </w:r>
      <w:r>
        <w:rPr>
          <w:rFonts w:hint="eastAsia" w:ascii="黑体" w:hAnsi="黑体" w:eastAsia="黑体" w:cs="黑体"/>
          <w:b w:val="0"/>
          <w:bCs/>
          <w:color w:val="auto"/>
          <w:kern w:val="21"/>
          <w:sz w:val="32"/>
          <w:szCs w:val="32"/>
        </w:rPr>
        <w:t>、</w:t>
      </w:r>
      <w:r>
        <w:rPr>
          <w:rFonts w:hint="eastAsia" w:ascii="黑体" w:hAnsi="黑体" w:eastAsia="黑体" w:cs="黑体"/>
          <w:b w:val="0"/>
          <w:bCs/>
          <w:color w:val="auto"/>
          <w:kern w:val="21"/>
          <w:sz w:val="32"/>
          <w:szCs w:val="32"/>
          <w:lang w:eastAsia="zh-CN"/>
        </w:rPr>
        <w:t>奖励办法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bCs/>
          <w:color w:val="auto"/>
          <w:kern w:val="21"/>
          <w:sz w:val="32"/>
          <w:szCs w:val="32"/>
          <w:lang w:val="en-US" w:eastAsia="zh-CN"/>
        </w:rPr>
        <w:t>1.</w:t>
      </w:r>
      <w:r>
        <w:rPr>
          <w:rFonts w:hint="eastAsia" w:ascii="仿宋_GB2312" w:hAnsi="仿宋_GB2312" w:eastAsia="仿宋_GB2312" w:cs="仿宋_GB2312"/>
          <w:bCs/>
          <w:color w:val="auto"/>
          <w:kern w:val="21"/>
          <w:sz w:val="32"/>
          <w:szCs w:val="32"/>
        </w:rPr>
        <w:t>各组别</w:t>
      </w:r>
      <w:r>
        <w:rPr>
          <w:rFonts w:hint="eastAsia" w:ascii="仿宋_GB2312" w:hAnsi="仿宋_GB2312" w:eastAsia="仿宋_GB2312" w:cs="仿宋_GB2312"/>
          <w:bCs/>
          <w:color w:val="auto"/>
          <w:kern w:val="21"/>
          <w:sz w:val="32"/>
          <w:szCs w:val="32"/>
          <w:lang w:eastAsia="zh-CN"/>
        </w:rPr>
        <w:t>奖励</w:t>
      </w:r>
      <w:r>
        <w:rPr>
          <w:rFonts w:hint="eastAsia" w:ascii="仿宋_GB2312" w:hAnsi="仿宋_GB2312" w:eastAsia="仿宋_GB2312" w:cs="仿宋_GB2312"/>
          <w:bCs/>
          <w:color w:val="auto"/>
          <w:kern w:val="21"/>
          <w:sz w:val="32"/>
          <w:szCs w:val="32"/>
        </w:rPr>
        <w:t>前</w:t>
      </w:r>
      <w:r>
        <w:rPr>
          <w:rFonts w:hint="eastAsia" w:ascii="仿宋_GB2312" w:hAnsi="仿宋_GB2312" w:eastAsia="仿宋_GB2312" w:cs="仿宋_GB2312"/>
          <w:bCs/>
          <w:color w:val="auto"/>
          <w:kern w:val="21"/>
          <w:sz w:val="32"/>
          <w:szCs w:val="32"/>
          <w:lang w:eastAsia="zh-CN"/>
        </w:rPr>
        <w:t>八</w:t>
      </w:r>
      <w:r>
        <w:rPr>
          <w:rFonts w:hint="eastAsia" w:ascii="仿宋_GB2312" w:hAnsi="仿宋_GB2312" w:eastAsia="仿宋_GB2312" w:cs="仿宋_GB2312"/>
          <w:bCs/>
          <w:color w:val="auto"/>
          <w:kern w:val="21"/>
          <w:sz w:val="32"/>
          <w:szCs w:val="32"/>
        </w:rPr>
        <w:t>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bCs/>
          <w:color w:val="auto"/>
          <w:kern w:val="21"/>
          <w:sz w:val="32"/>
          <w:szCs w:val="32"/>
          <w:lang w:val="en-US" w:eastAsia="zh-CN"/>
        </w:rPr>
        <w:t>2.</w:t>
      </w:r>
      <w:r>
        <w:rPr>
          <w:rFonts w:hint="eastAsia" w:ascii="仿宋_GB2312" w:hAnsi="仿宋_GB2312" w:eastAsia="仿宋_GB2312" w:cs="仿宋_GB2312"/>
          <w:bCs/>
          <w:color w:val="auto"/>
          <w:kern w:val="21"/>
          <w:sz w:val="32"/>
          <w:szCs w:val="32"/>
        </w:rPr>
        <w:t>不足</w:t>
      </w:r>
      <w:r>
        <w:rPr>
          <w:rFonts w:hint="eastAsia" w:ascii="仿宋_GB2312" w:hAnsi="仿宋_GB2312" w:eastAsia="仿宋_GB2312" w:cs="仿宋_GB2312"/>
          <w:bCs/>
          <w:color w:val="auto"/>
          <w:kern w:val="21"/>
          <w:sz w:val="32"/>
          <w:szCs w:val="32"/>
          <w:lang w:val="en-US" w:eastAsia="zh-CN"/>
        </w:rPr>
        <w:t>12对</w:t>
      </w:r>
      <w:r>
        <w:rPr>
          <w:rFonts w:hint="eastAsia" w:ascii="仿宋_GB2312" w:hAnsi="仿宋_GB2312" w:eastAsia="仿宋_GB2312" w:cs="仿宋_GB2312"/>
          <w:bCs/>
          <w:color w:val="auto"/>
          <w:kern w:val="21"/>
          <w:sz w:val="32"/>
          <w:szCs w:val="32"/>
        </w:rPr>
        <w:t>（人）的组别，取消该组别比赛。</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1"/>
          <w:sz w:val="32"/>
          <w:szCs w:val="32"/>
          <w:lang w:val="en-US" w:eastAsia="zh-CN"/>
        </w:rPr>
      </w:pPr>
      <w:r>
        <w:rPr>
          <w:rFonts w:hint="eastAsia" w:ascii="仿宋_GB2312" w:hAnsi="仿宋_GB2312" w:eastAsia="仿宋_GB2312" w:cs="仿宋_GB2312"/>
          <w:bCs/>
          <w:color w:val="auto"/>
          <w:kern w:val="21"/>
          <w:sz w:val="32"/>
          <w:szCs w:val="32"/>
          <w:lang w:val="en-US" w:eastAsia="zh-CN"/>
        </w:rPr>
        <w:t>3.</w:t>
      </w:r>
      <w:r>
        <w:rPr>
          <w:rFonts w:hint="eastAsia" w:ascii="仿宋_GB2312" w:hAnsi="仿宋_GB2312" w:eastAsia="仿宋_GB2312" w:cs="仿宋_GB2312"/>
          <w:bCs/>
          <w:color w:val="auto"/>
          <w:kern w:val="21"/>
          <w:sz w:val="32"/>
          <w:szCs w:val="32"/>
        </w:rPr>
        <w:t>积极组队参赛，成绩优异且无违规、弃权的单位，设优秀组织奖</w:t>
      </w:r>
      <w:r>
        <w:rPr>
          <w:rFonts w:hint="eastAsia" w:ascii="仿宋_GB2312" w:hAnsi="仿宋_GB2312" w:eastAsia="仿宋_GB2312" w:cs="仿宋_GB2312"/>
          <w:bCs/>
          <w:color w:val="auto"/>
          <w:kern w:val="21"/>
          <w:sz w:val="32"/>
          <w:szCs w:val="32"/>
          <w:lang w:val="en-US" w:eastAsia="zh-CN"/>
        </w:rPr>
        <w:t>12</w:t>
      </w:r>
      <w:r>
        <w:rPr>
          <w:rFonts w:hint="eastAsia" w:ascii="仿宋_GB2312" w:hAnsi="仿宋_GB2312" w:eastAsia="仿宋_GB2312" w:cs="仿宋_GB2312"/>
          <w:bCs/>
          <w:color w:val="auto"/>
          <w:kern w:val="21"/>
          <w:sz w:val="32"/>
          <w:szCs w:val="32"/>
        </w:rPr>
        <w:t>个。</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val="0"/>
          <w:bCs/>
          <w:color w:val="auto"/>
          <w:kern w:val="21"/>
          <w:sz w:val="32"/>
          <w:szCs w:val="32"/>
        </w:rPr>
      </w:pPr>
      <w:r>
        <w:rPr>
          <w:rFonts w:hint="eastAsia" w:ascii="仿宋_GB2312" w:hAnsi="仿宋_GB2312" w:eastAsia="仿宋_GB2312" w:cs="仿宋_GB2312"/>
          <w:b w:val="0"/>
          <w:bCs/>
          <w:color w:val="auto"/>
          <w:kern w:val="21"/>
          <w:sz w:val="32"/>
          <w:szCs w:val="32"/>
          <w:lang w:val="en-US" w:eastAsia="zh-CN"/>
        </w:rPr>
        <w:t>4.获第一名的教练评</w:t>
      </w:r>
      <w:r>
        <w:rPr>
          <w:rFonts w:hint="eastAsia" w:ascii="仿宋_GB2312" w:hAnsi="仿宋_GB2312" w:eastAsia="仿宋_GB2312" w:cs="仿宋_GB2312"/>
          <w:b w:val="0"/>
          <w:bCs/>
          <w:color w:val="auto"/>
          <w:kern w:val="21"/>
          <w:sz w:val="32"/>
          <w:szCs w:val="32"/>
        </w:rPr>
        <w:t>优秀指导老师。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val="0"/>
          <w:bCs/>
          <w:color w:val="auto"/>
          <w:kern w:val="21"/>
          <w:sz w:val="32"/>
          <w:szCs w:val="32"/>
          <w:lang w:val="en-US" w:eastAsia="zh-CN"/>
        </w:rPr>
      </w:pPr>
      <w:r>
        <w:rPr>
          <w:rFonts w:hint="eastAsia" w:ascii="仿宋_GB2312" w:hAnsi="仿宋_GB2312" w:eastAsia="仿宋_GB2312" w:cs="仿宋_GB2312"/>
          <w:b w:val="0"/>
          <w:bCs/>
          <w:color w:val="auto"/>
          <w:kern w:val="21"/>
          <w:sz w:val="32"/>
          <w:szCs w:val="32"/>
          <w:lang w:val="en-US" w:eastAsia="zh-CN"/>
        </w:rPr>
        <w:t>5.评优秀裁判员6名。</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kern w:val="21"/>
          <w:sz w:val="32"/>
          <w:szCs w:val="32"/>
          <w:lang w:val="en-US" w:eastAsia="zh-CN"/>
        </w:rPr>
        <w:t>十二、</w:t>
      </w:r>
      <w:r>
        <w:rPr>
          <w:rFonts w:hint="eastAsia" w:ascii="黑体" w:hAnsi="黑体" w:eastAsia="黑体" w:cs="黑体"/>
          <w:b w:val="0"/>
          <w:bCs/>
          <w:color w:val="auto"/>
          <w:sz w:val="32"/>
          <w:szCs w:val="32"/>
          <w:lang w:val="en-US" w:eastAsia="zh-CN"/>
        </w:rPr>
        <w:t>防疫特别规定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eastAsia="zh-CN"/>
        </w:rPr>
        <w:t>（一）</w:t>
      </w:r>
      <w:r>
        <w:rPr>
          <w:rFonts w:hint="eastAsia" w:ascii="仿宋_GB2312" w:hAnsi="仿宋_GB2312" w:eastAsia="仿宋_GB2312" w:cs="仿宋_GB2312"/>
          <w:b w:val="0"/>
          <w:bCs w:val="0"/>
          <w:color w:val="auto"/>
          <w:sz w:val="32"/>
          <w:szCs w:val="32"/>
        </w:rPr>
        <w:t>拟参赛人员赛前</w:t>
      </w:r>
      <w:r>
        <w:rPr>
          <w:rFonts w:hint="eastAsia" w:ascii="仿宋_GB2312" w:hAnsi="仿宋_GB2312" w:eastAsia="仿宋_GB2312" w:cs="仿宋_GB2312"/>
          <w:b w:val="0"/>
          <w:bCs w:val="0"/>
          <w:color w:val="auto"/>
          <w:sz w:val="32"/>
          <w:szCs w:val="32"/>
          <w:lang w:val="en-US" w:eastAsia="zh-CN"/>
        </w:rPr>
        <w:t>7</w:t>
      </w:r>
      <w:r>
        <w:rPr>
          <w:rFonts w:hint="eastAsia" w:ascii="仿宋_GB2312" w:hAnsi="仿宋_GB2312" w:eastAsia="仿宋_GB2312" w:cs="仿宋_GB2312"/>
          <w:b w:val="0"/>
          <w:bCs w:val="0"/>
          <w:color w:val="auto"/>
          <w:sz w:val="32"/>
          <w:szCs w:val="32"/>
        </w:rPr>
        <w:t>天内如有新冠肺炎疑似症状、与疫情严重国家或地区人员或境外输入病例（含确诊、疑似）接触史、疫情严重地区驻留史，或其他任何疑似情况的，应更换其他队员参赛。参赛队员、教练、工作人员需提供会前</w:t>
      </w:r>
      <w:r>
        <w:rPr>
          <w:rFonts w:hint="eastAsia" w:ascii="仿宋_GB2312" w:hAnsi="仿宋_GB2312" w:eastAsia="仿宋_GB2312" w:cs="仿宋_GB2312"/>
          <w:b w:val="0"/>
          <w:bCs w:val="0"/>
          <w:color w:val="auto"/>
          <w:sz w:val="32"/>
          <w:szCs w:val="32"/>
          <w:lang w:val="en-US" w:eastAsia="zh-CN"/>
        </w:rPr>
        <w:t>7</w:t>
      </w:r>
      <w:r>
        <w:rPr>
          <w:rFonts w:hint="eastAsia" w:ascii="仿宋_GB2312" w:hAnsi="仿宋_GB2312" w:eastAsia="仿宋_GB2312" w:cs="仿宋_GB2312"/>
          <w:b w:val="0"/>
          <w:bCs w:val="0"/>
          <w:color w:val="auto"/>
          <w:sz w:val="32"/>
          <w:szCs w:val="32"/>
        </w:rPr>
        <w:t>天内健康码、行程码，并持</w:t>
      </w:r>
      <w:r>
        <w:rPr>
          <w:rFonts w:hint="eastAsia" w:ascii="仿宋_GB2312" w:hAnsi="仿宋_GB2312" w:eastAsia="仿宋_GB2312" w:cs="仿宋_GB2312"/>
          <w:b w:val="0"/>
          <w:bCs w:val="0"/>
          <w:color w:val="auto"/>
          <w:sz w:val="32"/>
          <w:szCs w:val="32"/>
          <w:lang w:val="en-US" w:eastAsia="zh-CN"/>
        </w:rPr>
        <w:t>48</w:t>
      </w:r>
      <w:r>
        <w:rPr>
          <w:rFonts w:hint="eastAsia" w:ascii="仿宋_GB2312" w:hAnsi="仿宋_GB2312" w:eastAsia="仿宋_GB2312" w:cs="仿宋_GB2312"/>
          <w:b w:val="0"/>
          <w:bCs w:val="0"/>
          <w:color w:val="auto"/>
          <w:sz w:val="32"/>
          <w:szCs w:val="32"/>
        </w:rPr>
        <w:t>小时内核酸检测阴性证明进入赛场。比赛期间，所有人员做好个人防护，科学佩戴好普通医用口罩，保持安全社交距离，勿随意走动，注意保持赛场纪律。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二</w:t>
      </w:r>
      <w:r>
        <w:rPr>
          <w:rFonts w:hint="eastAsia" w:ascii="仿宋_GB2312" w:hAnsi="仿宋_GB2312" w:eastAsia="仿宋_GB2312" w:cs="仿宋_GB2312"/>
          <w:b w:val="0"/>
          <w:bCs w:val="0"/>
          <w:color w:val="auto"/>
          <w:sz w:val="32"/>
          <w:szCs w:val="32"/>
        </w:rPr>
        <w:t>）赛事期间，如有违反防疫规定而造成不良影响的个人，将报告相关部门处理。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十三、其它</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（一）领队、教练员、运动员必须学习并严格执行国家体育总局《反兴奋剂条例》及相关法律法规。</w:t>
      </w:r>
    </w:p>
    <w:p>
      <w:pPr>
        <w:keepNext w:val="0"/>
        <w:keepLines w:val="0"/>
        <w:pageBreakBefore w:val="0"/>
        <w:widowControl w:val="0"/>
        <w:kinsoku/>
        <w:wordWrap/>
        <w:overflowPunct/>
        <w:topLinePunct w:val="0"/>
        <w:autoSpaceDE w:val="0"/>
        <w:autoSpaceDN w:val="0"/>
        <w:bidi w:val="0"/>
        <w:adjustRightInd/>
        <w:snapToGrid/>
        <w:spacing w:line="560" w:lineRule="exact"/>
        <w:ind w:firstLine="640"/>
        <w:jc w:val="left"/>
        <w:textAlignment w:val="auto"/>
        <w:rPr>
          <w:rFonts w:hint="eastAsia" w:ascii="仿宋_GB2312" w:hAnsi="仿宋_GB2312" w:eastAsia="仿宋_GB2312" w:cs="仿宋_GB2312"/>
          <w:b/>
          <w:color w:val="auto"/>
          <w:sz w:val="32"/>
          <w:szCs w:val="32"/>
          <w:lang w:eastAsia="zh-CN"/>
        </w:rPr>
      </w:pPr>
      <w:r>
        <w:rPr>
          <w:rFonts w:hint="eastAsia" w:ascii="仿宋_GB2312" w:hAnsi="仿宋_GB2312" w:eastAsia="仿宋_GB2312" w:cs="仿宋_GB2312"/>
          <w:b w:val="0"/>
          <w:bCs w:val="0"/>
          <w:color w:val="auto"/>
          <w:sz w:val="32"/>
          <w:szCs w:val="32"/>
          <w:lang w:val="en-US" w:eastAsia="zh-CN"/>
        </w:rPr>
        <w:t>（二）</w:t>
      </w:r>
      <w:r>
        <w:rPr>
          <w:rFonts w:hint="eastAsia" w:ascii="仿宋_GB2312" w:hAnsi="仿宋_GB2312" w:eastAsia="仿宋_GB2312" w:cs="仿宋_GB2312"/>
          <w:color w:val="auto"/>
          <w:kern w:val="0"/>
          <w:sz w:val="32"/>
          <w:szCs w:val="32"/>
          <w:lang w:val="en-US" w:eastAsia="zh-CN"/>
        </w:rPr>
        <w:t>领队会开始后，不能更改报名信息。</w:t>
      </w:r>
    </w:p>
    <w:p>
      <w:pPr>
        <w:keepNext w:val="0"/>
        <w:keepLines w:val="0"/>
        <w:pageBreakBefore w:val="0"/>
        <w:widowControl w:val="0"/>
        <w:kinsoku/>
        <w:wordWrap/>
        <w:overflowPunct/>
        <w:topLinePunct w:val="0"/>
        <w:autoSpaceDE w:val="0"/>
        <w:autoSpaceDN w:val="0"/>
        <w:bidi w:val="0"/>
        <w:adjustRightInd/>
        <w:snapToGrid/>
        <w:spacing w:line="560" w:lineRule="exact"/>
        <w:ind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三</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b w:val="0"/>
          <w:bCs w:val="0"/>
          <w:color w:val="auto"/>
          <w:kern w:val="0"/>
          <w:sz w:val="32"/>
          <w:szCs w:val="32"/>
          <w:lang w:val="en-US" w:eastAsia="zh-CN"/>
        </w:rPr>
        <w:t>运动员</w:t>
      </w:r>
      <w:r>
        <w:rPr>
          <w:rFonts w:hint="eastAsia" w:ascii="仿宋_GB2312" w:hAnsi="仿宋_GB2312" w:eastAsia="仿宋_GB2312" w:cs="仿宋_GB2312"/>
          <w:b w:val="0"/>
          <w:bCs w:val="0"/>
          <w:color w:val="auto"/>
          <w:kern w:val="0"/>
          <w:sz w:val="32"/>
          <w:szCs w:val="32"/>
        </w:rPr>
        <w:t>必须按时到达比赛场地进行</w:t>
      </w:r>
      <w:r>
        <w:rPr>
          <w:rFonts w:hint="eastAsia" w:ascii="仿宋_GB2312" w:hAnsi="仿宋_GB2312" w:eastAsia="仿宋_GB2312" w:cs="仿宋_GB2312"/>
          <w:b w:val="0"/>
          <w:bCs w:val="0"/>
          <w:color w:val="auto"/>
          <w:kern w:val="0"/>
          <w:sz w:val="32"/>
          <w:szCs w:val="32"/>
          <w:lang w:val="en-US" w:eastAsia="zh-CN"/>
        </w:rPr>
        <w:t>检录（出示身份证或参赛证）</w:t>
      </w:r>
      <w:r>
        <w:rPr>
          <w:rFonts w:hint="eastAsia" w:ascii="仿宋_GB2312" w:hAnsi="仿宋_GB2312" w:eastAsia="仿宋_GB2312" w:cs="仿宋_GB2312"/>
          <w:color w:val="auto"/>
          <w:kern w:val="0"/>
          <w:sz w:val="32"/>
          <w:szCs w:val="32"/>
          <w:lang w:val="en-US" w:eastAsia="zh-CN"/>
        </w:rPr>
        <w:t>和</w:t>
      </w:r>
      <w:r>
        <w:rPr>
          <w:rFonts w:hint="eastAsia" w:ascii="仿宋_GB2312" w:hAnsi="仿宋_GB2312" w:eastAsia="仿宋_GB2312" w:cs="仿宋_GB2312"/>
          <w:color w:val="auto"/>
          <w:kern w:val="0"/>
          <w:sz w:val="32"/>
          <w:szCs w:val="32"/>
        </w:rPr>
        <w:t>比赛，迟到10分钟者作弃权处理</w:t>
      </w:r>
      <w:r>
        <w:rPr>
          <w:rFonts w:hint="eastAsia" w:ascii="仿宋_GB2312" w:hAnsi="仿宋_GB2312" w:eastAsia="仿宋_GB2312" w:cs="仿宋_GB2312"/>
          <w:color w:val="auto"/>
          <w:kern w:val="0"/>
          <w:sz w:val="32"/>
          <w:szCs w:val="32"/>
          <w:lang w:eastAsia="zh-CN"/>
        </w:rPr>
        <w:t>。如果运动员放弃比赛，代表单位应出具文字报告。</w:t>
      </w:r>
    </w:p>
    <w:p>
      <w:pPr>
        <w:keepNext w:val="0"/>
        <w:keepLines w:val="0"/>
        <w:pageBreakBefore w:val="0"/>
        <w:widowControl w:val="0"/>
        <w:kinsoku/>
        <w:wordWrap/>
        <w:overflowPunct/>
        <w:topLinePunct w:val="0"/>
        <w:autoSpaceDE w:val="0"/>
        <w:autoSpaceDN w:val="0"/>
        <w:bidi w:val="0"/>
        <w:adjustRightInd/>
        <w:snapToGrid/>
        <w:spacing w:line="560" w:lineRule="exact"/>
        <w:ind w:firstLine="64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四</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执行</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体育总局公安部关于加强体育赛场行为规范管理的若干意见</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（体规字[2021]2号）的相关规定。另外，</w:t>
      </w:r>
      <w:r>
        <w:rPr>
          <w:rFonts w:hint="eastAsia" w:ascii="仿宋_GB2312" w:hAnsi="仿宋_GB2312" w:eastAsia="仿宋_GB2312" w:cs="仿宋_GB2312"/>
          <w:color w:val="auto"/>
          <w:kern w:val="0"/>
          <w:sz w:val="32"/>
          <w:szCs w:val="32"/>
        </w:rPr>
        <w:t>运动员、教练员</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运动员亲友</w:t>
      </w:r>
      <w:r>
        <w:rPr>
          <w:rFonts w:hint="eastAsia" w:ascii="仿宋_GB2312" w:hAnsi="仿宋_GB2312" w:eastAsia="仿宋_GB2312" w:cs="仿宋_GB2312"/>
          <w:color w:val="auto"/>
          <w:kern w:val="0"/>
          <w:sz w:val="32"/>
          <w:szCs w:val="32"/>
        </w:rPr>
        <w:t>在比赛中出现骂脏话</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恶意攻击裁判员、扰乱比赛秩序等</w:t>
      </w:r>
      <w:r>
        <w:rPr>
          <w:rFonts w:hint="eastAsia" w:ascii="仿宋_GB2312" w:hAnsi="仿宋_GB2312" w:eastAsia="仿宋_GB2312" w:cs="仿宋_GB2312"/>
          <w:color w:val="auto"/>
          <w:kern w:val="0"/>
          <w:sz w:val="32"/>
          <w:szCs w:val="32"/>
        </w:rPr>
        <w:t>行为，</w:t>
      </w:r>
      <w:r>
        <w:rPr>
          <w:rFonts w:hint="eastAsia" w:ascii="仿宋_GB2312" w:hAnsi="仿宋_GB2312" w:eastAsia="仿宋_GB2312" w:cs="仿宋_GB2312"/>
          <w:color w:val="auto"/>
          <w:kern w:val="0"/>
          <w:sz w:val="32"/>
          <w:szCs w:val="32"/>
          <w:lang w:val="en-US" w:eastAsia="zh-CN"/>
        </w:rPr>
        <w:t>将按相关规则进行处理，并通报批评。队伍因不服从裁判或与裁判员发生矛盾冲突等，导致比赛中断超过5分钟，则视为罢赛进行处理。</w:t>
      </w:r>
    </w:p>
    <w:p>
      <w:pPr>
        <w:keepNext w:val="0"/>
        <w:keepLines w:val="0"/>
        <w:pageBreakBefore w:val="0"/>
        <w:widowControl w:val="0"/>
        <w:kinsoku/>
        <w:wordWrap/>
        <w:overflowPunct/>
        <w:topLinePunct w:val="0"/>
        <w:autoSpaceDE w:val="0"/>
        <w:autoSpaceDN w:val="0"/>
        <w:bidi w:val="0"/>
        <w:spacing w:line="560" w:lineRule="exact"/>
        <w:ind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五</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参赛者不得对任何比赛期间涉及个人名字、肖像或其图片等相关赛事宣传信息的正当使用要求补偿。</w:t>
      </w:r>
    </w:p>
    <w:p>
      <w:pPr>
        <w:keepNext w:val="0"/>
        <w:keepLines w:val="0"/>
        <w:pageBreakBefore w:val="0"/>
        <w:widowControl w:val="0"/>
        <w:kinsoku/>
        <w:wordWrap/>
        <w:overflowPunct/>
        <w:topLinePunct w:val="0"/>
        <w:bidi w:val="0"/>
        <w:spacing w:line="56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（六）</w:t>
      </w:r>
      <w:r>
        <w:rPr>
          <w:rFonts w:hint="eastAsia" w:ascii="仿宋_GB2312" w:hAnsi="仿宋_GB2312" w:eastAsia="仿宋_GB2312" w:cs="仿宋_GB2312"/>
          <w:color w:val="auto"/>
          <w:sz w:val="32"/>
          <w:szCs w:val="32"/>
        </w:rPr>
        <w:t>严禁弄虚作假，冒名顶替。一经查出，</w:t>
      </w:r>
      <w:r>
        <w:rPr>
          <w:rFonts w:hint="eastAsia" w:ascii="仿宋_GB2312" w:hAnsi="仿宋_GB2312" w:eastAsia="仿宋_GB2312" w:cs="仿宋_GB2312"/>
          <w:color w:val="auto"/>
          <w:sz w:val="32"/>
          <w:szCs w:val="32"/>
          <w:lang w:eastAsia="zh-CN"/>
        </w:rPr>
        <w:t>将</w:t>
      </w:r>
      <w:r>
        <w:rPr>
          <w:rFonts w:hint="eastAsia" w:ascii="仿宋_GB2312" w:hAnsi="仿宋_GB2312" w:eastAsia="仿宋_GB2312" w:cs="仿宋_GB2312"/>
          <w:color w:val="auto"/>
          <w:sz w:val="32"/>
          <w:szCs w:val="32"/>
        </w:rPr>
        <w:t>取消</w:t>
      </w:r>
      <w:r>
        <w:rPr>
          <w:rFonts w:hint="eastAsia" w:ascii="仿宋_GB2312" w:hAnsi="仿宋_GB2312" w:eastAsia="仿宋_GB2312" w:cs="仿宋_GB2312"/>
          <w:color w:val="auto"/>
          <w:sz w:val="32"/>
          <w:szCs w:val="32"/>
          <w:lang w:eastAsia="zh-CN"/>
        </w:rPr>
        <w:t>涉事运动员</w:t>
      </w:r>
      <w:r>
        <w:rPr>
          <w:rFonts w:hint="eastAsia" w:ascii="仿宋_GB2312" w:hAnsi="仿宋_GB2312" w:eastAsia="仿宋_GB2312" w:cs="仿宋_GB2312"/>
          <w:color w:val="auto"/>
          <w:sz w:val="32"/>
          <w:szCs w:val="32"/>
        </w:rPr>
        <w:t>比赛成绩及</w:t>
      </w:r>
      <w:r>
        <w:rPr>
          <w:rFonts w:hint="eastAsia" w:ascii="仿宋_GB2312" w:hAnsi="仿宋_GB2312" w:eastAsia="仿宋_GB2312" w:cs="仿宋_GB2312"/>
          <w:color w:val="auto"/>
          <w:sz w:val="32"/>
          <w:szCs w:val="32"/>
          <w:lang w:eastAsia="zh-CN"/>
        </w:rPr>
        <w:t>其代表</w:t>
      </w:r>
      <w:r>
        <w:rPr>
          <w:rFonts w:hint="eastAsia" w:ascii="仿宋_GB2312" w:hAnsi="仿宋_GB2312" w:eastAsia="仿宋_GB2312" w:cs="仿宋_GB2312"/>
          <w:color w:val="auto"/>
          <w:sz w:val="32"/>
          <w:szCs w:val="32"/>
        </w:rPr>
        <w:t>单位的团体</w:t>
      </w:r>
      <w:r>
        <w:rPr>
          <w:rFonts w:hint="eastAsia" w:ascii="仿宋_GB2312" w:hAnsi="仿宋_GB2312" w:eastAsia="仿宋_GB2312" w:cs="仿宋_GB2312"/>
          <w:color w:val="auto"/>
          <w:sz w:val="32"/>
          <w:szCs w:val="32"/>
          <w:lang w:eastAsia="zh-CN"/>
        </w:rPr>
        <w:t>赛成绩，取消涉事运动员及其教练员</w:t>
      </w:r>
      <w:r>
        <w:rPr>
          <w:rFonts w:hint="eastAsia" w:ascii="仿宋_GB2312" w:hAnsi="仿宋_GB2312" w:eastAsia="仿宋_GB2312" w:cs="仿宋_GB2312"/>
          <w:color w:val="auto"/>
          <w:sz w:val="32"/>
          <w:szCs w:val="32"/>
        </w:rPr>
        <w:t>参加市级比赛</w:t>
      </w:r>
      <w:r>
        <w:rPr>
          <w:rFonts w:hint="eastAsia" w:ascii="仿宋_GB2312" w:hAnsi="仿宋_GB2312" w:eastAsia="仿宋_GB2312" w:cs="仿宋_GB2312"/>
          <w:color w:val="auto"/>
          <w:sz w:val="32"/>
          <w:szCs w:val="32"/>
          <w:lang w:eastAsia="zh-CN"/>
        </w:rPr>
        <w:t>资格</w:t>
      </w:r>
      <w:r>
        <w:rPr>
          <w:rFonts w:hint="eastAsia" w:ascii="仿宋_GB2312" w:hAnsi="仿宋_GB2312" w:eastAsia="仿宋_GB2312" w:cs="仿宋_GB2312"/>
          <w:color w:val="auto"/>
          <w:sz w:val="32"/>
          <w:szCs w:val="32"/>
        </w:rPr>
        <w:t>一年</w:t>
      </w:r>
      <w:r>
        <w:rPr>
          <w:rFonts w:hint="eastAsia" w:ascii="仿宋_GB2312" w:hAnsi="仿宋_GB2312" w:eastAsia="仿宋_GB2312" w:cs="仿宋_GB2312"/>
          <w:color w:val="auto"/>
          <w:sz w:val="32"/>
          <w:szCs w:val="32"/>
          <w:lang w:eastAsia="zh-CN"/>
        </w:rPr>
        <w:t>、取消涉事运动员的代表单位及其领队</w:t>
      </w:r>
      <w:r>
        <w:rPr>
          <w:rFonts w:hint="eastAsia" w:ascii="仿宋_GB2312" w:hAnsi="仿宋_GB2312" w:eastAsia="仿宋_GB2312" w:cs="仿宋_GB2312"/>
          <w:color w:val="auto"/>
          <w:sz w:val="32"/>
          <w:szCs w:val="32"/>
        </w:rPr>
        <w:t>参加市级</w:t>
      </w:r>
      <w:r>
        <w:rPr>
          <w:rFonts w:hint="eastAsia" w:ascii="仿宋_GB2312" w:hAnsi="仿宋_GB2312" w:eastAsia="仿宋_GB2312" w:cs="仿宋_GB2312"/>
          <w:color w:val="auto"/>
          <w:sz w:val="32"/>
          <w:szCs w:val="32"/>
          <w:lang w:eastAsia="zh-CN"/>
        </w:rPr>
        <w:t>体育</w:t>
      </w:r>
      <w:r>
        <w:rPr>
          <w:rFonts w:hint="eastAsia" w:ascii="仿宋_GB2312" w:hAnsi="仿宋_GB2312" w:eastAsia="仿宋_GB2312" w:cs="仿宋_GB2312"/>
          <w:color w:val="auto"/>
          <w:sz w:val="32"/>
          <w:szCs w:val="32"/>
        </w:rPr>
        <w:t>比赛</w:t>
      </w:r>
      <w:r>
        <w:rPr>
          <w:rFonts w:hint="eastAsia" w:ascii="仿宋_GB2312" w:hAnsi="仿宋_GB2312" w:eastAsia="仿宋_GB2312" w:cs="仿宋_GB2312"/>
          <w:color w:val="auto"/>
          <w:sz w:val="32"/>
          <w:szCs w:val="32"/>
          <w:lang w:eastAsia="zh-CN"/>
        </w:rPr>
        <w:t>资格二</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，并全市通报</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bCs/>
          <w:color w:val="auto"/>
          <w:kern w:val="21"/>
          <w:sz w:val="32"/>
          <w:szCs w:val="32"/>
        </w:rPr>
      </w:pPr>
      <w:r>
        <w:rPr>
          <w:rFonts w:hint="eastAsia" w:ascii="仿宋_GB2312" w:hAnsi="仿宋_GB2312" w:eastAsia="仿宋_GB2312" w:cs="仿宋_GB2312"/>
          <w:color w:val="auto"/>
          <w:sz w:val="32"/>
          <w:szCs w:val="32"/>
          <w:lang w:eastAsia="zh-CN"/>
        </w:rPr>
        <w:t>（七）</w:t>
      </w:r>
      <w:r>
        <w:rPr>
          <w:rFonts w:hint="eastAsia" w:ascii="仿宋_GB2312" w:hAnsi="仿宋_GB2312" w:eastAsia="仿宋_GB2312" w:cs="仿宋_GB2312"/>
          <w:bCs/>
          <w:color w:val="auto"/>
          <w:kern w:val="21"/>
          <w:sz w:val="32"/>
          <w:szCs w:val="32"/>
        </w:rPr>
        <w:t>比赛裁判由市体育局、市体育舞蹈</w:t>
      </w:r>
      <w:r>
        <w:rPr>
          <w:rFonts w:hint="eastAsia" w:ascii="仿宋_GB2312" w:hAnsi="仿宋_GB2312" w:eastAsia="仿宋_GB2312" w:cs="仿宋_GB2312"/>
          <w:bCs/>
          <w:color w:val="auto"/>
          <w:kern w:val="21"/>
          <w:sz w:val="32"/>
          <w:szCs w:val="32"/>
          <w:lang w:eastAsia="zh-CN"/>
        </w:rPr>
        <w:t>协会选派</w:t>
      </w:r>
      <w:r>
        <w:rPr>
          <w:rFonts w:hint="eastAsia" w:ascii="仿宋_GB2312" w:hAnsi="仿宋_GB2312" w:eastAsia="仿宋_GB2312" w:cs="仿宋_GB2312"/>
          <w:bCs/>
          <w:color w:val="auto"/>
          <w:kern w:val="21"/>
          <w:sz w:val="32"/>
          <w:szCs w:val="32"/>
        </w:rPr>
        <w:t>。</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仿宋_GB2312" w:hAnsi="仿宋_GB2312" w:eastAsia="仿宋_GB2312" w:cs="仿宋_GB2312"/>
          <w:bCs/>
          <w:color w:val="auto"/>
          <w:kern w:val="21"/>
          <w:sz w:val="32"/>
          <w:szCs w:val="32"/>
          <w:lang w:eastAsia="zh-CN"/>
        </w:rPr>
      </w:pPr>
      <w:r>
        <w:rPr>
          <w:rFonts w:hint="eastAsia" w:ascii="仿宋_GB2312" w:hAnsi="仿宋_GB2312" w:eastAsia="仿宋_GB2312" w:cs="仿宋_GB2312"/>
          <w:bCs/>
          <w:color w:val="auto"/>
          <w:kern w:val="21"/>
          <w:sz w:val="32"/>
          <w:szCs w:val="32"/>
          <w:lang w:eastAsia="zh-CN"/>
        </w:rPr>
        <w:t>（八）定于1</w:t>
      </w:r>
      <w:r>
        <w:rPr>
          <w:rFonts w:hint="default" w:ascii="仿宋_GB2312" w:hAnsi="仿宋_GB2312" w:eastAsia="仿宋_GB2312" w:cs="仿宋_GB2312"/>
          <w:bCs/>
          <w:color w:val="auto"/>
          <w:kern w:val="21"/>
          <w:sz w:val="32"/>
          <w:szCs w:val="32"/>
          <w:lang w:val="en" w:eastAsia="zh-CN"/>
        </w:rPr>
        <w:t>1</w:t>
      </w:r>
      <w:r>
        <w:rPr>
          <w:rFonts w:hint="eastAsia" w:ascii="仿宋_GB2312" w:hAnsi="仿宋_GB2312" w:eastAsia="仿宋_GB2312" w:cs="仿宋_GB2312"/>
          <w:bCs/>
          <w:color w:val="auto"/>
          <w:kern w:val="21"/>
          <w:sz w:val="32"/>
          <w:szCs w:val="32"/>
          <w:lang w:eastAsia="zh-CN"/>
        </w:rPr>
        <w:t>月2</w:t>
      </w:r>
      <w:r>
        <w:rPr>
          <w:rFonts w:hint="default" w:ascii="仿宋_GB2312" w:hAnsi="仿宋_GB2312" w:eastAsia="仿宋_GB2312" w:cs="仿宋_GB2312"/>
          <w:bCs/>
          <w:color w:val="auto"/>
          <w:kern w:val="21"/>
          <w:sz w:val="32"/>
          <w:szCs w:val="32"/>
          <w:lang w:val="en" w:eastAsia="zh-CN"/>
        </w:rPr>
        <w:t>5</w:t>
      </w:r>
      <w:r>
        <w:rPr>
          <w:rFonts w:hint="eastAsia" w:ascii="仿宋_GB2312" w:hAnsi="仿宋_GB2312" w:eastAsia="仿宋_GB2312" w:cs="仿宋_GB2312"/>
          <w:bCs/>
          <w:color w:val="auto"/>
          <w:kern w:val="21"/>
          <w:sz w:val="32"/>
          <w:szCs w:val="32"/>
          <w:lang w:eastAsia="zh-CN"/>
        </w:rPr>
        <w:t>日下午</w:t>
      </w:r>
      <w:r>
        <w:rPr>
          <w:rFonts w:hint="eastAsia" w:ascii="仿宋_GB2312" w:hAnsi="仿宋_GB2312" w:eastAsia="仿宋_GB2312" w:cs="仿宋_GB2312"/>
          <w:bCs/>
          <w:color w:val="auto"/>
          <w:kern w:val="21"/>
          <w:sz w:val="32"/>
          <w:szCs w:val="32"/>
          <w:lang w:val="en-US" w:eastAsia="zh-CN"/>
        </w:rPr>
        <w:t>16</w:t>
      </w:r>
      <w:r>
        <w:rPr>
          <w:rFonts w:hint="eastAsia" w:ascii="仿宋_GB2312" w:hAnsi="仿宋_GB2312" w:eastAsia="仿宋_GB2312" w:cs="仿宋_GB2312"/>
          <w:bCs/>
          <w:color w:val="auto"/>
          <w:kern w:val="21"/>
          <w:sz w:val="32"/>
          <w:szCs w:val="32"/>
          <w:lang w:eastAsia="zh-CN"/>
        </w:rPr>
        <w:t>:00在柳州市体育局召开领队、教练员联席会议，请各参赛单位领队、教练员准时参加。</w:t>
      </w:r>
    </w:p>
    <w:p>
      <w:pPr>
        <w:ind w:firstLine="640" w:firstLineChars="200"/>
        <w:rPr>
          <w:rFonts w:hint="eastAsia" w:ascii="黑体" w:hAnsi="黑体" w:eastAsia="黑体" w:cs="黑体"/>
          <w:b w:val="0"/>
          <w:bCs w:val="0"/>
          <w:lang w:val="en-US" w:eastAsia="zh-CN"/>
        </w:rPr>
      </w:pPr>
      <w:r>
        <w:rPr>
          <w:rFonts w:hint="eastAsia" w:ascii="黑体" w:hAnsi="黑体" w:eastAsia="黑体" w:cs="黑体"/>
          <w:b w:val="0"/>
          <w:bCs w:val="0"/>
          <w:color w:val="auto"/>
          <w:sz w:val="32"/>
          <w:szCs w:val="32"/>
          <w:shd w:val="clear" w:color="auto" w:fill="auto"/>
          <w:lang w:val="en-US" w:eastAsia="zh-CN"/>
        </w:rPr>
        <w:t>十四、参赛人员，请密切关注项目比赛的微信</w:t>
      </w:r>
      <w:r>
        <w:rPr>
          <w:rFonts w:hint="eastAsia" w:ascii="黑体" w:hAnsi="黑体" w:eastAsia="黑体" w:cs="黑体"/>
          <w:b w:val="0"/>
          <w:bCs w:val="0"/>
          <w:color w:val="auto"/>
          <w:sz w:val="32"/>
          <w:szCs w:val="32"/>
          <w:lang w:val="en-US" w:eastAsia="zh-CN"/>
        </w:rPr>
        <w:t>群或公众号，获取最新的赛事信息。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 w:val="0"/>
          <w:bCs/>
          <w:color w:val="auto"/>
          <w:kern w:val="21"/>
          <w:sz w:val="32"/>
          <w:szCs w:val="32"/>
          <w:lang w:eastAsia="zh-CN"/>
        </w:rPr>
      </w:pPr>
      <w:r>
        <w:rPr>
          <w:rFonts w:hint="eastAsia" w:ascii="黑体" w:hAnsi="黑体" w:eastAsia="黑体" w:cs="黑体"/>
          <w:b w:val="0"/>
          <w:bCs/>
          <w:color w:val="auto"/>
          <w:kern w:val="21"/>
          <w:sz w:val="32"/>
          <w:szCs w:val="32"/>
        </w:rPr>
        <w:t>十</w:t>
      </w:r>
      <w:r>
        <w:rPr>
          <w:rFonts w:hint="eastAsia" w:ascii="黑体" w:hAnsi="黑体" w:eastAsia="黑体" w:cs="黑体"/>
          <w:b w:val="0"/>
          <w:bCs/>
          <w:color w:val="auto"/>
          <w:kern w:val="21"/>
          <w:sz w:val="32"/>
          <w:szCs w:val="32"/>
          <w:lang w:eastAsia="zh-CN"/>
        </w:rPr>
        <w:t>五</w:t>
      </w:r>
      <w:r>
        <w:rPr>
          <w:rFonts w:hint="eastAsia" w:ascii="黑体" w:hAnsi="黑体" w:eastAsia="黑体" w:cs="黑体"/>
          <w:b w:val="0"/>
          <w:bCs/>
          <w:color w:val="auto"/>
          <w:kern w:val="21"/>
          <w:sz w:val="32"/>
          <w:szCs w:val="32"/>
        </w:rPr>
        <w:t>、</w:t>
      </w:r>
      <w:r>
        <w:rPr>
          <w:rFonts w:hint="eastAsia" w:ascii="黑体" w:hAnsi="黑体" w:eastAsia="黑体" w:cs="黑体"/>
          <w:b w:val="0"/>
          <w:bCs/>
          <w:color w:val="auto"/>
          <w:kern w:val="21"/>
          <w:sz w:val="32"/>
          <w:szCs w:val="32"/>
          <w:lang w:eastAsia="zh-CN"/>
        </w:rPr>
        <w:t>本规程的解释权归柳州市体育局。</w:t>
      </w:r>
      <w:r>
        <w:rPr>
          <w:rFonts w:hint="eastAsia" w:ascii="黑体" w:hAnsi="黑体" w:eastAsia="黑体" w:cs="黑体"/>
          <w:b w:val="0"/>
          <w:bCs/>
          <w:color w:val="auto"/>
          <w:kern w:val="21"/>
          <w:sz w:val="32"/>
          <w:szCs w:val="32"/>
        </w:rPr>
        <w:t>未尽事宜，另行通知</w:t>
      </w:r>
      <w:r>
        <w:rPr>
          <w:rFonts w:hint="eastAsia" w:ascii="黑体" w:hAnsi="黑体" w:eastAsia="黑体" w:cs="黑体"/>
          <w:b w:val="0"/>
          <w:bCs/>
          <w:color w:val="auto"/>
          <w:kern w:val="21"/>
          <w:sz w:val="32"/>
          <w:szCs w:val="32"/>
          <w:lang w:eastAsia="zh-CN"/>
        </w:rPr>
        <w:t>。</w:t>
      </w:r>
    </w:p>
    <w:p>
      <w:pPr>
        <w:jc w:val="left"/>
        <w:rPr>
          <w:rFonts w:hint="eastAsia"/>
          <w:b/>
          <w:sz w:val="28"/>
          <w:szCs w:val="28"/>
        </w:rPr>
      </w:pPr>
    </w:p>
    <w:p>
      <w:pPr>
        <w:pStyle w:val="2"/>
        <w:rPr>
          <w:rFonts w:hint="eastAsia"/>
          <w:b/>
          <w:sz w:val="28"/>
          <w:szCs w:val="28"/>
          <w:lang w:eastAsia="zh-CN"/>
        </w:rPr>
      </w:pPr>
    </w:p>
    <w:p>
      <w:pPr>
        <w:pStyle w:val="2"/>
        <w:rPr>
          <w:rFonts w:hint="eastAsia"/>
          <w:b/>
          <w:sz w:val="28"/>
          <w:szCs w:val="28"/>
          <w:lang w:eastAsia="zh-CN"/>
        </w:rPr>
      </w:pPr>
    </w:p>
    <w:p>
      <w:pPr>
        <w:pStyle w:val="2"/>
        <w:rPr>
          <w:rFonts w:hint="eastAsia"/>
          <w:b/>
          <w:sz w:val="28"/>
          <w:szCs w:val="28"/>
          <w:lang w:eastAsia="zh-CN"/>
        </w:rPr>
      </w:pPr>
    </w:p>
    <w:p>
      <w:pPr>
        <w:pStyle w:val="2"/>
        <w:rPr>
          <w:rFonts w:hint="eastAsia"/>
          <w:b/>
          <w:sz w:val="28"/>
          <w:szCs w:val="28"/>
          <w:lang w:eastAsia="zh-CN"/>
        </w:rPr>
      </w:pPr>
    </w:p>
    <w:p>
      <w:pPr>
        <w:pStyle w:val="2"/>
        <w:rPr>
          <w:rFonts w:hint="eastAsia"/>
          <w:b/>
          <w:sz w:val="28"/>
          <w:szCs w:val="28"/>
          <w:lang w:eastAsia="zh-CN"/>
        </w:rPr>
      </w:pPr>
    </w:p>
    <w:p>
      <w:pPr>
        <w:pStyle w:val="2"/>
        <w:rPr>
          <w:rFonts w:hint="eastAsia"/>
          <w:b/>
          <w:sz w:val="28"/>
          <w:szCs w:val="28"/>
          <w:lang w:eastAsia="zh-CN"/>
        </w:rPr>
      </w:pPr>
    </w:p>
    <w:p>
      <w:pPr>
        <w:pStyle w:val="2"/>
        <w:rPr>
          <w:rFonts w:hint="eastAsia"/>
          <w:b/>
          <w:sz w:val="28"/>
          <w:szCs w:val="28"/>
          <w:lang w:eastAsia="zh-CN"/>
        </w:rPr>
      </w:pPr>
    </w:p>
    <w:p>
      <w:pPr>
        <w:pStyle w:val="2"/>
        <w:jc w:val="left"/>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附件</w:t>
      </w:r>
    </w:p>
    <w:p>
      <w:pPr>
        <w:jc w:val="left"/>
        <w:rPr>
          <w:b/>
          <w:sz w:val="28"/>
          <w:szCs w:val="28"/>
        </w:rPr>
      </w:pPr>
      <w:r>
        <w:rPr>
          <w:rFonts w:hint="eastAsia"/>
          <w:b/>
          <w:sz w:val="28"/>
          <w:szCs w:val="28"/>
        </w:rPr>
        <w:t>附</w:t>
      </w:r>
      <w:r>
        <w:rPr>
          <w:rFonts w:hint="eastAsia"/>
          <w:b/>
          <w:sz w:val="28"/>
          <w:szCs w:val="28"/>
          <w:lang w:eastAsia="zh-CN"/>
        </w:rPr>
        <w:t>件</w:t>
      </w:r>
      <w:r>
        <w:rPr>
          <w:rFonts w:hint="eastAsia"/>
          <w:b/>
          <w:sz w:val="28"/>
          <w:szCs w:val="28"/>
        </w:rPr>
        <w:t>-组别设项</w:t>
      </w:r>
    </w:p>
    <w:p>
      <w:pPr>
        <w:jc w:val="center"/>
        <w:rPr>
          <w:rFonts w:hint="eastAsia"/>
          <w:b/>
          <w:sz w:val="28"/>
          <w:szCs w:val="28"/>
        </w:rPr>
      </w:pPr>
      <w:r>
        <w:rPr>
          <w:rFonts w:hint="eastAsia"/>
          <w:b/>
          <w:sz w:val="28"/>
          <w:szCs w:val="28"/>
        </w:rPr>
        <w:t>中学（含职校）组别设项</w:t>
      </w:r>
    </w:p>
    <w:tbl>
      <w:tblPr>
        <w:tblStyle w:val="5"/>
        <w:tblW w:w="9471" w:type="dxa"/>
        <w:tblInd w:w="0" w:type="dxa"/>
        <w:tblLayout w:type="fixed"/>
        <w:tblCellMar>
          <w:top w:w="0" w:type="dxa"/>
          <w:left w:w="0" w:type="dxa"/>
          <w:bottom w:w="0" w:type="dxa"/>
          <w:right w:w="0" w:type="dxa"/>
        </w:tblCellMar>
      </w:tblPr>
      <w:tblGrid>
        <w:gridCol w:w="960"/>
        <w:gridCol w:w="3686"/>
        <w:gridCol w:w="1812"/>
        <w:gridCol w:w="3013"/>
      </w:tblGrid>
      <w:tr>
        <w:tblPrEx>
          <w:tblCellMar>
            <w:top w:w="0" w:type="dxa"/>
            <w:left w:w="0" w:type="dxa"/>
            <w:bottom w:w="0" w:type="dxa"/>
            <w:right w:w="0" w:type="dxa"/>
          </w:tblCellMar>
        </w:tblPrEx>
        <w:trPr>
          <w:trHeight w:val="400" w:hRule="atLeast"/>
        </w:trPr>
        <w:tc>
          <w:tcPr>
            <w:tcW w:w="960" w:type="dxa"/>
            <w:tcBorders>
              <w:top w:val="single" w:color="000000" w:sz="8" w:space="0"/>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序号</w:t>
            </w:r>
          </w:p>
        </w:tc>
        <w:tc>
          <w:tcPr>
            <w:tcW w:w="3686" w:type="dxa"/>
            <w:tcBorders>
              <w:top w:val="single" w:color="000000" w:sz="8" w:space="0"/>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组别</w:t>
            </w:r>
          </w:p>
        </w:tc>
        <w:tc>
          <w:tcPr>
            <w:tcW w:w="1812" w:type="dxa"/>
            <w:tcBorders>
              <w:top w:val="single" w:color="000000" w:sz="8" w:space="0"/>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项目</w:t>
            </w:r>
          </w:p>
        </w:tc>
        <w:tc>
          <w:tcPr>
            <w:tcW w:w="3013" w:type="dxa"/>
            <w:tcBorders>
              <w:top w:val="single" w:color="000000" w:sz="8" w:space="0"/>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舞种</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3686" w:type="dxa"/>
            <w:vMerge w:val="restart"/>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val="en-US" w:eastAsia="zh-CN" w:bidi="ar"/>
              </w:rPr>
              <w:t>初</w:t>
            </w:r>
            <w:r>
              <w:rPr>
                <w:rFonts w:hint="eastAsia" w:ascii="宋体" w:hAnsi="宋体" w:cs="宋体"/>
                <w:color w:val="000000"/>
                <w:kern w:val="0"/>
                <w:szCs w:val="21"/>
                <w:lang w:eastAsia="zh-CN" w:bidi="ar"/>
              </w:rPr>
              <w:t>一</w:t>
            </w:r>
            <w:r>
              <w:rPr>
                <w:rFonts w:hint="eastAsia" w:ascii="宋体" w:hAnsi="宋体" w:cs="宋体"/>
                <w:color w:val="000000"/>
                <w:kern w:val="0"/>
                <w:szCs w:val="21"/>
                <w:lang w:bidi="ar"/>
              </w:rPr>
              <w:t>双人组</w:t>
            </w: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C、</w:t>
            </w:r>
            <w:r>
              <w:rPr>
                <w:color w:val="000000"/>
                <w:kern w:val="0"/>
                <w:szCs w:val="21"/>
                <w:lang w:bidi="ar"/>
              </w:rPr>
              <w:t>R</w:t>
            </w:r>
            <w:r>
              <w:rPr>
                <w:rFonts w:hint="eastAsia"/>
                <w:color w:val="000000"/>
                <w:kern w:val="0"/>
                <w:szCs w:val="21"/>
                <w:lang w:eastAsia="zh-CN" w:bidi="ar"/>
              </w:rPr>
              <w:t>、</w:t>
            </w:r>
            <w:r>
              <w:rPr>
                <w:rFonts w:hint="default"/>
                <w:color w:val="000000"/>
                <w:kern w:val="0"/>
                <w:szCs w:val="21"/>
                <w:lang w:val="en-US" w:eastAsia="zh-CN" w:bidi="ar"/>
              </w:rPr>
              <w:t>J</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3686" w:type="dxa"/>
            <w:vMerge w:val="continue"/>
            <w:tcBorders>
              <w:top w:val="nil"/>
              <w:left w:val="nil"/>
              <w:bottom w:val="single" w:color="000000" w:sz="8" w:space="0"/>
              <w:right w:val="single" w:color="000000" w:sz="8" w:space="0"/>
            </w:tcBorders>
            <w:tcMar>
              <w:top w:w="10" w:type="dxa"/>
              <w:left w:w="10" w:type="dxa"/>
              <w:right w:w="10" w:type="dxa"/>
            </w:tcMar>
            <w:vAlign w:val="center"/>
          </w:tcPr>
          <w:p>
            <w:pPr>
              <w:jc w:val="center"/>
              <w:rPr>
                <w:rFonts w:hint="eastAsia" w:ascii="宋体" w:hAnsi="宋体" w:cs="宋体"/>
                <w:color w:val="000000"/>
                <w:szCs w:val="21"/>
              </w:rPr>
            </w:pP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w:t>
            </w:r>
            <w:r>
              <w:rPr>
                <w:color w:val="000000"/>
                <w:kern w:val="0"/>
                <w:szCs w:val="21"/>
                <w:lang w:bidi="ar"/>
              </w:rPr>
              <w:t>T</w:t>
            </w:r>
            <w:r>
              <w:rPr>
                <w:rFonts w:hint="eastAsia"/>
                <w:color w:val="000000"/>
                <w:kern w:val="0"/>
                <w:szCs w:val="21"/>
                <w:lang w:eastAsia="zh-CN" w:bidi="ar"/>
              </w:rPr>
              <w:t>、</w:t>
            </w:r>
            <w:r>
              <w:rPr>
                <w:rFonts w:hint="default"/>
                <w:color w:val="000000"/>
                <w:kern w:val="0"/>
                <w:szCs w:val="21"/>
                <w:lang w:val="en-US" w:eastAsia="zh-CN" w:bidi="ar"/>
              </w:rPr>
              <w:t>Q</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3</w:t>
            </w:r>
          </w:p>
        </w:tc>
        <w:tc>
          <w:tcPr>
            <w:tcW w:w="3686" w:type="dxa"/>
            <w:vMerge w:val="restart"/>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val="en-US" w:eastAsia="zh-CN" w:bidi="ar"/>
              </w:rPr>
              <w:t>初</w:t>
            </w:r>
            <w:r>
              <w:rPr>
                <w:rFonts w:hint="eastAsia" w:ascii="宋体" w:hAnsi="宋体" w:cs="宋体"/>
                <w:color w:val="000000"/>
                <w:kern w:val="0"/>
                <w:szCs w:val="21"/>
                <w:lang w:eastAsia="zh-CN" w:bidi="ar"/>
              </w:rPr>
              <w:t>一</w:t>
            </w:r>
            <w:r>
              <w:rPr>
                <w:rFonts w:hint="eastAsia" w:ascii="宋体" w:hAnsi="宋体" w:cs="宋体"/>
                <w:color w:val="000000"/>
                <w:kern w:val="0"/>
                <w:szCs w:val="21"/>
                <w:lang w:bidi="ar"/>
              </w:rPr>
              <w:t>单人组</w:t>
            </w: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lang w:val="en-US" w:eastAsia="zh-CN"/>
              </w:rPr>
            </w:pPr>
            <w:r>
              <w:rPr>
                <w:rFonts w:hint="default" w:ascii="宋体" w:hAnsi="宋体" w:cs="宋体"/>
                <w:color w:val="000000"/>
                <w:szCs w:val="21"/>
                <w:lang w:val="en-US" w:eastAsia="zh-CN"/>
              </w:rPr>
              <w:t>C</w:t>
            </w:r>
            <w:r>
              <w:rPr>
                <w:rFonts w:hint="eastAsia" w:ascii="宋体" w:hAnsi="宋体" w:cs="宋体"/>
                <w:color w:val="000000"/>
                <w:szCs w:val="21"/>
                <w:lang w:val="en-US" w:eastAsia="zh-CN"/>
              </w:rPr>
              <w:t>、</w:t>
            </w:r>
            <w:r>
              <w:rPr>
                <w:rFonts w:hint="default" w:ascii="宋体" w:hAnsi="宋体" w:cs="宋体"/>
                <w:color w:val="000000"/>
                <w:szCs w:val="21"/>
                <w:lang w:val="en-US" w:eastAsia="zh-CN"/>
              </w:rPr>
              <w:t>R</w:t>
            </w:r>
            <w:r>
              <w:rPr>
                <w:rFonts w:hint="eastAsia" w:ascii="宋体" w:hAnsi="宋体" w:cs="宋体"/>
                <w:color w:val="000000"/>
                <w:szCs w:val="21"/>
                <w:lang w:val="en-US" w:eastAsia="zh-CN"/>
              </w:rPr>
              <w:t>、</w:t>
            </w:r>
            <w:r>
              <w:rPr>
                <w:rFonts w:hint="default" w:ascii="宋体" w:hAnsi="宋体" w:cs="宋体"/>
                <w:color w:val="000000"/>
                <w:szCs w:val="21"/>
                <w:lang w:val="en-US" w:eastAsia="zh-CN"/>
              </w:rPr>
              <w:t>J</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4</w:t>
            </w:r>
          </w:p>
        </w:tc>
        <w:tc>
          <w:tcPr>
            <w:tcW w:w="3686" w:type="dxa"/>
            <w:vMerge w:val="continue"/>
            <w:tcBorders>
              <w:top w:val="nil"/>
              <w:left w:val="nil"/>
              <w:bottom w:val="single" w:color="000000" w:sz="8" w:space="0"/>
              <w:right w:val="single" w:color="000000" w:sz="8" w:space="0"/>
            </w:tcBorders>
            <w:tcMar>
              <w:top w:w="10" w:type="dxa"/>
              <w:left w:w="10" w:type="dxa"/>
              <w:right w:w="10" w:type="dxa"/>
            </w:tcMar>
            <w:vAlign w:val="center"/>
          </w:tcPr>
          <w:p>
            <w:pPr>
              <w:jc w:val="center"/>
              <w:rPr>
                <w:rFonts w:hint="eastAsia" w:ascii="宋体" w:hAnsi="宋体" w:cs="宋体"/>
                <w:color w:val="000000"/>
                <w:szCs w:val="21"/>
              </w:rPr>
            </w:pP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W、T</w:t>
            </w:r>
            <w:r>
              <w:rPr>
                <w:rFonts w:hint="eastAsia" w:ascii="宋体" w:hAnsi="宋体" w:cs="宋体"/>
                <w:color w:val="000000"/>
                <w:kern w:val="0"/>
                <w:sz w:val="22"/>
                <w:szCs w:val="22"/>
                <w:lang w:eastAsia="zh-CN" w:bidi="ar"/>
              </w:rPr>
              <w:t>、</w:t>
            </w:r>
            <w:r>
              <w:rPr>
                <w:rFonts w:hint="default" w:ascii="宋体" w:hAnsi="宋体" w:cs="宋体"/>
                <w:color w:val="000000"/>
                <w:kern w:val="0"/>
                <w:sz w:val="22"/>
                <w:szCs w:val="22"/>
                <w:lang w:val="en-US" w:eastAsia="zh-CN" w:bidi="ar"/>
              </w:rPr>
              <w:t>Q</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5</w:t>
            </w:r>
          </w:p>
        </w:tc>
        <w:tc>
          <w:tcPr>
            <w:tcW w:w="3686" w:type="dxa"/>
            <w:vMerge w:val="restart"/>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eastAsia="zh-CN" w:bidi="ar"/>
              </w:rPr>
              <w:t>初二</w:t>
            </w:r>
            <w:r>
              <w:rPr>
                <w:rFonts w:hint="eastAsia" w:ascii="宋体" w:hAnsi="宋体" w:cs="宋体"/>
                <w:color w:val="000000"/>
                <w:kern w:val="0"/>
                <w:szCs w:val="21"/>
                <w:lang w:bidi="ar"/>
              </w:rPr>
              <w:t>双人组</w:t>
            </w: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C、</w:t>
            </w:r>
            <w:r>
              <w:rPr>
                <w:color w:val="000000"/>
                <w:kern w:val="0"/>
                <w:szCs w:val="21"/>
                <w:lang w:bidi="ar"/>
              </w:rPr>
              <w:t>R</w:t>
            </w:r>
            <w:r>
              <w:rPr>
                <w:rFonts w:hint="eastAsia"/>
                <w:color w:val="000000"/>
                <w:kern w:val="0"/>
                <w:szCs w:val="21"/>
                <w:lang w:eastAsia="zh-CN" w:bidi="ar"/>
              </w:rPr>
              <w:t>、</w:t>
            </w:r>
            <w:r>
              <w:rPr>
                <w:rFonts w:hint="default"/>
                <w:color w:val="000000"/>
                <w:kern w:val="0"/>
                <w:szCs w:val="21"/>
                <w:lang w:val="en-US" w:eastAsia="zh-CN" w:bidi="ar"/>
              </w:rPr>
              <w:t>J</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6</w:t>
            </w:r>
          </w:p>
        </w:tc>
        <w:tc>
          <w:tcPr>
            <w:tcW w:w="3686" w:type="dxa"/>
            <w:vMerge w:val="continue"/>
            <w:tcBorders>
              <w:top w:val="nil"/>
              <w:left w:val="nil"/>
              <w:bottom w:val="single" w:color="000000" w:sz="8" w:space="0"/>
              <w:right w:val="single" w:color="000000" w:sz="8" w:space="0"/>
            </w:tcBorders>
            <w:tcMar>
              <w:top w:w="10" w:type="dxa"/>
              <w:left w:w="10" w:type="dxa"/>
              <w:right w:w="10" w:type="dxa"/>
            </w:tcMar>
            <w:vAlign w:val="center"/>
          </w:tcPr>
          <w:p>
            <w:pPr>
              <w:jc w:val="center"/>
              <w:rPr>
                <w:rFonts w:hint="eastAsia" w:ascii="宋体" w:hAnsi="宋体" w:cs="宋体"/>
                <w:color w:val="000000"/>
                <w:szCs w:val="21"/>
              </w:rPr>
            </w:pP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w:t>
            </w:r>
            <w:r>
              <w:rPr>
                <w:color w:val="000000"/>
                <w:kern w:val="0"/>
                <w:szCs w:val="21"/>
                <w:lang w:bidi="ar"/>
              </w:rPr>
              <w:t>T</w:t>
            </w:r>
            <w:r>
              <w:rPr>
                <w:rFonts w:hint="eastAsia"/>
                <w:color w:val="000000"/>
                <w:kern w:val="0"/>
                <w:szCs w:val="21"/>
                <w:lang w:eastAsia="zh-CN" w:bidi="ar"/>
              </w:rPr>
              <w:t>、</w:t>
            </w:r>
            <w:r>
              <w:rPr>
                <w:rFonts w:hint="default"/>
                <w:color w:val="000000"/>
                <w:kern w:val="0"/>
                <w:szCs w:val="21"/>
                <w:lang w:val="en-US" w:eastAsia="zh-CN" w:bidi="ar"/>
              </w:rPr>
              <w:t>Q</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7</w:t>
            </w:r>
          </w:p>
        </w:tc>
        <w:tc>
          <w:tcPr>
            <w:tcW w:w="3686" w:type="dxa"/>
            <w:vMerge w:val="restart"/>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eastAsia="zh-CN" w:bidi="ar"/>
              </w:rPr>
              <w:t>初二</w:t>
            </w:r>
            <w:r>
              <w:rPr>
                <w:rFonts w:hint="eastAsia" w:ascii="宋体" w:hAnsi="宋体" w:cs="宋体"/>
                <w:color w:val="000000"/>
                <w:kern w:val="0"/>
                <w:szCs w:val="21"/>
                <w:lang w:bidi="ar"/>
              </w:rPr>
              <w:t>单人组</w:t>
            </w: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lang w:val="en-US" w:eastAsia="zh-CN"/>
              </w:rPr>
            </w:pPr>
            <w:r>
              <w:rPr>
                <w:rFonts w:hint="default" w:ascii="宋体" w:hAnsi="宋体" w:cs="宋体"/>
                <w:color w:val="000000"/>
                <w:szCs w:val="21"/>
                <w:lang w:val="en-US" w:eastAsia="zh-CN"/>
              </w:rPr>
              <w:t>C</w:t>
            </w:r>
            <w:r>
              <w:rPr>
                <w:rFonts w:hint="eastAsia" w:ascii="宋体" w:hAnsi="宋体" w:cs="宋体"/>
                <w:color w:val="000000"/>
                <w:szCs w:val="21"/>
                <w:lang w:val="en-US" w:eastAsia="zh-CN"/>
              </w:rPr>
              <w:t>、</w:t>
            </w:r>
            <w:r>
              <w:rPr>
                <w:rFonts w:hint="default" w:ascii="宋体" w:hAnsi="宋体" w:cs="宋体"/>
                <w:color w:val="000000"/>
                <w:szCs w:val="21"/>
                <w:lang w:val="en-US" w:eastAsia="zh-CN"/>
              </w:rPr>
              <w:t>R</w:t>
            </w:r>
            <w:r>
              <w:rPr>
                <w:rFonts w:hint="eastAsia" w:ascii="宋体" w:hAnsi="宋体" w:cs="宋体"/>
                <w:color w:val="000000"/>
                <w:szCs w:val="21"/>
                <w:lang w:val="en-US" w:eastAsia="zh-CN"/>
              </w:rPr>
              <w:t>、</w:t>
            </w:r>
            <w:r>
              <w:rPr>
                <w:rFonts w:hint="default" w:ascii="宋体" w:hAnsi="宋体" w:cs="宋体"/>
                <w:color w:val="000000"/>
                <w:szCs w:val="21"/>
                <w:lang w:val="en-US" w:eastAsia="zh-CN"/>
              </w:rPr>
              <w:t>J</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8</w:t>
            </w:r>
          </w:p>
        </w:tc>
        <w:tc>
          <w:tcPr>
            <w:tcW w:w="3686" w:type="dxa"/>
            <w:vMerge w:val="continue"/>
            <w:tcBorders>
              <w:top w:val="nil"/>
              <w:left w:val="nil"/>
              <w:bottom w:val="single" w:color="000000" w:sz="8" w:space="0"/>
              <w:right w:val="single" w:color="000000" w:sz="8" w:space="0"/>
            </w:tcBorders>
            <w:tcMar>
              <w:top w:w="10" w:type="dxa"/>
              <w:left w:w="10" w:type="dxa"/>
              <w:right w:w="10" w:type="dxa"/>
            </w:tcMar>
            <w:vAlign w:val="center"/>
          </w:tcPr>
          <w:p>
            <w:pPr>
              <w:jc w:val="center"/>
              <w:rPr>
                <w:rFonts w:hint="eastAsia" w:ascii="宋体" w:hAnsi="宋体" w:cs="宋体"/>
                <w:color w:val="000000"/>
                <w:szCs w:val="21"/>
              </w:rPr>
            </w:pP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W、T</w:t>
            </w:r>
            <w:r>
              <w:rPr>
                <w:rFonts w:hint="eastAsia" w:ascii="宋体" w:hAnsi="宋体" w:cs="宋体"/>
                <w:color w:val="000000"/>
                <w:kern w:val="0"/>
                <w:sz w:val="22"/>
                <w:szCs w:val="22"/>
                <w:lang w:eastAsia="zh-CN" w:bidi="ar"/>
              </w:rPr>
              <w:t>、</w:t>
            </w:r>
            <w:r>
              <w:rPr>
                <w:rFonts w:hint="default" w:ascii="宋体" w:hAnsi="宋体" w:cs="宋体"/>
                <w:color w:val="000000"/>
                <w:kern w:val="0"/>
                <w:sz w:val="22"/>
                <w:szCs w:val="22"/>
                <w:lang w:val="en-US" w:eastAsia="zh-CN" w:bidi="ar"/>
              </w:rPr>
              <w:t>Q</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9</w:t>
            </w:r>
          </w:p>
        </w:tc>
        <w:tc>
          <w:tcPr>
            <w:tcW w:w="3686" w:type="dxa"/>
            <w:vMerge w:val="restart"/>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eastAsia="zh-CN" w:bidi="ar"/>
              </w:rPr>
              <w:t>初</w:t>
            </w:r>
            <w:r>
              <w:rPr>
                <w:rFonts w:hint="eastAsia" w:ascii="宋体" w:hAnsi="宋体" w:cs="宋体"/>
                <w:color w:val="000000"/>
                <w:kern w:val="0"/>
                <w:szCs w:val="21"/>
                <w:lang w:val="en-US" w:eastAsia="zh-CN" w:bidi="ar"/>
              </w:rPr>
              <w:t>三</w:t>
            </w:r>
            <w:r>
              <w:rPr>
                <w:rFonts w:hint="eastAsia" w:ascii="宋体" w:hAnsi="宋体" w:cs="宋体"/>
                <w:color w:val="000000"/>
                <w:kern w:val="0"/>
                <w:szCs w:val="21"/>
                <w:lang w:bidi="ar"/>
              </w:rPr>
              <w:t>双人组</w:t>
            </w: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C、</w:t>
            </w:r>
            <w:r>
              <w:rPr>
                <w:color w:val="000000"/>
                <w:kern w:val="0"/>
                <w:szCs w:val="21"/>
                <w:lang w:bidi="ar"/>
              </w:rPr>
              <w:t>R</w:t>
            </w:r>
            <w:r>
              <w:rPr>
                <w:rFonts w:hint="eastAsia"/>
                <w:color w:val="000000"/>
                <w:kern w:val="0"/>
                <w:szCs w:val="21"/>
                <w:lang w:eastAsia="zh-CN" w:bidi="ar"/>
              </w:rPr>
              <w:t>、</w:t>
            </w:r>
            <w:r>
              <w:rPr>
                <w:rFonts w:hint="default"/>
                <w:color w:val="000000"/>
                <w:kern w:val="0"/>
                <w:szCs w:val="21"/>
                <w:lang w:val="en-US" w:eastAsia="zh-CN" w:bidi="ar"/>
              </w:rPr>
              <w:t>J</w:t>
            </w:r>
            <w:r>
              <w:rPr>
                <w:rFonts w:hint="eastAsia"/>
                <w:color w:val="000000"/>
                <w:kern w:val="0"/>
                <w:szCs w:val="21"/>
                <w:lang w:val="en-US" w:eastAsia="zh-CN" w:bidi="ar"/>
              </w:rPr>
              <w:t>、</w:t>
            </w:r>
            <w:r>
              <w:rPr>
                <w:rFonts w:hint="default"/>
                <w:color w:val="000000"/>
                <w:kern w:val="0"/>
                <w:szCs w:val="21"/>
                <w:lang w:val="en-US" w:eastAsia="zh-CN" w:bidi="ar"/>
              </w:rPr>
              <w:t>S</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10</w:t>
            </w:r>
          </w:p>
        </w:tc>
        <w:tc>
          <w:tcPr>
            <w:tcW w:w="3686" w:type="dxa"/>
            <w:vMerge w:val="continue"/>
            <w:tcBorders>
              <w:top w:val="nil"/>
              <w:left w:val="nil"/>
              <w:bottom w:val="single" w:color="000000" w:sz="8" w:space="0"/>
              <w:right w:val="single" w:color="000000" w:sz="8" w:space="0"/>
            </w:tcBorders>
            <w:tcMar>
              <w:top w:w="10" w:type="dxa"/>
              <w:left w:w="10" w:type="dxa"/>
              <w:right w:w="10" w:type="dxa"/>
            </w:tcMar>
            <w:vAlign w:val="center"/>
          </w:tcPr>
          <w:p>
            <w:pPr>
              <w:jc w:val="center"/>
              <w:rPr>
                <w:rFonts w:hint="eastAsia" w:ascii="宋体" w:hAnsi="宋体" w:cs="宋体"/>
                <w:color w:val="000000"/>
                <w:szCs w:val="21"/>
              </w:rPr>
            </w:pP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w:t>
            </w:r>
            <w:r>
              <w:rPr>
                <w:color w:val="000000"/>
                <w:kern w:val="0"/>
                <w:szCs w:val="21"/>
                <w:lang w:bidi="ar"/>
              </w:rPr>
              <w:t>T</w:t>
            </w:r>
            <w:r>
              <w:rPr>
                <w:rFonts w:hint="eastAsia"/>
                <w:color w:val="000000"/>
                <w:kern w:val="0"/>
                <w:szCs w:val="21"/>
                <w:lang w:eastAsia="zh-CN" w:bidi="ar"/>
              </w:rPr>
              <w:t>、</w:t>
            </w:r>
            <w:r>
              <w:rPr>
                <w:rFonts w:hint="default"/>
                <w:color w:val="000000"/>
                <w:kern w:val="0"/>
                <w:szCs w:val="21"/>
                <w:lang w:val="en-US" w:eastAsia="zh-CN" w:bidi="ar"/>
              </w:rPr>
              <w:t>Q</w:t>
            </w:r>
            <w:r>
              <w:rPr>
                <w:rFonts w:hint="eastAsia"/>
                <w:color w:val="000000"/>
                <w:kern w:val="0"/>
                <w:szCs w:val="21"/>
                <w:lang w:val="en-US" w:eastAsia="zh-CN" w:bidi="ar"/>
              </w:rPr>
              <w:t>、</w:t>
            </w:r>
            <w:r>
              <w:rPr>
                <w:rFonts w:hint="default"/>
                <w:color w:val="000000"/>
                <w:kern w:val="0"/>
                <w:szCs w:val="21"/>
                <w:lang w:val="en-US" w:eastAsia="zh-CN" w:bidi="ar"/>
              </w:rPr>
              <w:t>VW</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11</w:t>
            </w:r>
          </w:p>
        </w:tc>
        <w:tc>
          <w:tcPr>
            <w:tcW w:w="3686" w:type="dxa"/>
            <w:vMerge w:val="restart"/>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eastAsia="zh-CN" w:bidi="ar"/>
              </w:rPr>
              <w:t>初</w:t>
            </w:r>
            <w:r>
              <w:rPr>
                <w:rFonts w:hint="eastAsia" w:ascii="宋体" w:hAnsi="宋体" w:cs="宋体"/>
                <w:color w:val="000000"/>
                <w:kern w:val="0"/>
                <w:szCs w:val="21"/>
                <w:lang w:val="en-US" w:eastAsia="zh-CN" w:bidi="ar"/>
              </w:rPr>
              <w:t>三</w:t>
            </w:r>
            <w:r>
              <w:rPr>
                <w:rFonts w:hint="eastAsia" w:ascii="宋体" w:hAnsi="宋体" w:cs="宋体"/>
                <w:color w:val="000000"/>
                <w:kern w:val="0"/>
                <w:szCs w:val="21"/>
                <w:lang w:bidi="ar"/>
              </w:rPr>
              <w:t>单人组</w:t>
            </w: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lang w:val="en-US" w:eastAsia="zh-CN"/>
              </w:rPr>
            </w:pPr>
            <w:r>
              <w:rPr>
                <w:rFonts w:hint="default" w:ascii="宋体" w:hAnsi="宋体" w:cs="宋体"/>
                <w:color w:val="000000"/>
                <w:szCs w:val="21"/>
                <w:lang w:val="en-US" w:eastAsia="zh-CN"/>
              </w:rPr>
              <w:t>C</w:t>
            </w:r>
            <w:r>
              <w:rPr>
                <w:rFonts w:hint="eastAsia" w:ascii="宋体" w:hAnsi="宋体" w:cs="宋体"/>
                <w:color w:val="000000"/>
                <w:szCs w:val="21"/>
                <w:lang w:val="en-US" w:eastAsia="zh-CN"/>
              </w:rPr>
              <w:t>、</w:t>
            </w:r>
            <w:r>
              <w:rPr>
                <w:rFonts w:hint="default" w:ascii="宋体" w:hAnsi="宋体" w:cs="宋体"/>
                <w:color w:val="000000"/>
                <w:szCs w:val="21"/>
                <w:lang w:val="en-US" w:eastAsia="zh-CN"/>
              </w:rPr>
              <w:t>R</w:t>
            </w:r>
            <w:r>
              <w:rPr>
                <w:rFonts w:hint="eastAsia" w:ascii="宋体" w:hAnsi="宋体" w:cs="宋体"/>
                <w:color w:val="000000"/>
                <w:szCs w:val="21"/>
                <w:lang w:val="en-US" w:eastAsia="zh-CN"/>
              </w:rPr>
              <w:t>、</w:t>
            </w:r>
            <w:r>
              <w:rPr>
                <w:rFonts w:hint="default" w:ascii="宋体" w:hAnsi="宋体" w:cs="宋体"/>
                <w:color w:val="000000"/>
                <w:szCs w:val="21"/>
                <w:lang w:val="en-US" w:eastAsia="zh-CN"/>
              </w:rPr>
              <w:t>J</w:t>
            </w:r>
            <w:r>
              <w:rPr>
                <w:rFonts w:hint="eastAsia" w:ascii="宋体" w:hAnsi="宋体" w:cs="宋体"/>
                <w:color w:val="000000"/>
                <w:szCs w:val="21"/>
                <w:lang w:val="en-US" w:eastAsia="zh-CN"/>
              </w:rPr>
              <w:t>、</w:t>
            </w:r>
            <w:r>
              <w:rPr>
                <w:rFonts w:hint="default" w:ascii="宋体" w:hAnsi="宋体" w:cs="宋体"/>
                <w:color w:val="000000"/>
                <w:szCs w:val="21"/>
                <w:lang w:val="en-US" w:eastAsia="zh-CN"/>
              </w:rPr>
              <w:t>S</w:t>
            </w:r>
          </w:p>
        </w:tc>
      </w:tr>
      <w:tr>
        <w:tblPrEx>
          <w:tblCellMar>
            <w:top w:w="0" w:type="dxa"/>
            <w:left w:w="0" w:type="dxa"/>
            <w:bottom w:w="0" w:type="dxa"/>
            <w:right w:w="0" w:type="dxa"/>
          </w:tblCellMar>
        </w:tblPrEx>
        <w:trPr>
          <w:trHeight w:val="400" w:hRule="atLeast"/>
        </w:trPr>
        <w:tc>
          <w:tcPr>
            <w:tcW w:w="960" w:type="dxa"/>
            <w:tcBorders>
              <w:top w:val="nil"/>
              <w:left w:val="single" w:color="000000" w:sz="8" w:space="0"/>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12</w:t>
            </w:r>
          </w:p>
        </w:tc>
        <w:tc>
          <w:tcPr>
            <w:tcW w:w="3686" w:type="dxa"/>
            <w:vMerge w:val="continue"/>
            <w:tcBorders>
              <w:top w:val="nil"/>
              <w:left w:val="nil"/>
              <w:bottom w:val="single" w:color="000000" w:sz="8" w:space="0"/>
              <w:right w:val="single" w:color="000000" w:sz="8" w:space="0"/>
            </w:tcBorders>
            <w:tcMar>
              <w:top w:w="10" w:type="dxa"/>
              <w:left w:w="10" w:type="dxa"/>
              <w:right w:w="10" w:type="dxa"/>
            </w:tcMar>
            <w:vAlign w:val="center"/>
          </w:tcPr>
          <w:p>
            <w:pPr>
              <w:jc w:val="center"/>
              <w:rPr>
                <w:rFonts w:hint="eastAsia" w:ascii="宋体" w:hAnsi="宋体" w:cs="宋体"/>
                <w:color w:val="000000"/>
                <w:szCs w:val="21"/>
              </w:rPr>
            </w:pPr>
          </w:p>
        </w:tc>
        <w:tc>
          <w:tcPr>
            <w:tcW w:w="1812"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3013" w:type="dxa"/>
            <w:tcBorders>
              <w:top w:val="nil"/>
              <w:left w:val="nil"/>
              <w:bottom w:val="single" w:color="000000" w:sz="8" w:space="0"/>
              <w:right w:val="single" w:color="000000" w:sz="8" w:space="0"/>
            </w:tcBorders>
            <w:tcMar>
              <w:top w:w="10" w:type="dxa"/>
              <w:left w:w="10" w:type="dxa"/>
              <w:right w:w="10" w:type="dxa"/>
            </w:tcMar>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W、T</w:t>
            </w:r>
            <w:r>
              <w:rPr>
                <w:rFonts w:hint="eastAsia" w:ascii="宋体" w:hAnsi="宋体" w:cs="宋体"/>
                <w:color w:val="000000"/>
                <w:kern w:val="0"/>
                <w:sz w:val="22"/>
                <w:szCs w:val="22"/>
                <w:lang w:eastAsia="zh-CN" w:bidi="ar"/>
              </w:rPr>
              <w:t>、</w:t>
            </w:r>
            <w:r>
              <w:rPr>
                <w:rFonts w:hint="default" w:ascii="宋体" w:hAnsi="宋体" w:cs="宋体"/>
                <w:color w:val="000000"/>
                <w:kern w:val="0"/>
                <w:sz w:val="22"/>
                <w:szCs w:val="22"/>
                <w:lang w:val="en-US" w:eastAsia="zh-CN" w:bidi="ar"/>
              </w:rPr>
              <w:t>Q</w:t>
            </w:r>
            <w:r>
              <w:rPr>
                <w:rFonts w:hint="eastAsia" w:ascii="宋体" w:hAnsi="宋体" w:cs="宋体"/>
                <w:color w:val="000000"/>
                <w:kern w:val="0"/>
                <w:sz w:val="22"/>
                <w:szCs w:val="22"/>
                <w:lang w:val="en-US" w:eastAsia="zh-CN" w:bidi="ar"/>
              </w:rPr>
              <w:t>、</w:t>
            </w:r>
            <w:r>
              <w:rPr>
                <w:rFonts w:hint="default" w:ascii="宋体" w:hAnsi="宋体" w:cs="宋体"/>
                <w:color w:val="000000"/>
                <w:kern w:val="0"/>
                <w:sz w:val="22"/>
                <w:szCs w:val="22"/>
                <w:lang w:val="en-US" w:eastAsia="zh-CN" w:bidi="ar"/>
              </w:rPr>
              <w:t>VW</w:t>
            </w:r>
          </w:p>
        </w:tc>
      </w:tr>
      <w:tr>
        <w:tblPrEx>
          <w:tblCellMar>
            <w:top w:w="0" w:type="dxa"/>
            <w:left w:w="0" w:type="dxa"/>
            <w:bottom w:w="0" w:type="dxa"/>
            <w:right w:w="0" w:type="dxa"/>
          </w:tblCellMar>
        </w:tblPrEx>
        <w:trPr>
          <w:trHeight w:val="400" w:hRule="atLeast"/>
        </w:trPr>
        <w:tc>
          <w:tcPr>
            <w:tcW w:w="960"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13</w:t>
            </w:r>
          </w:p>
        </w:tc>
        <w:tc>
          <w:tcPr>
            <w:tcW w:w="3686" w:type="dxa"/>
            <w:vMerge w:val="restart"/>
            <w:tcBorders>
              <w:top w:val="single" w:color="auto" w:sz="4" w:space="0"/>
              <w:left w:val="single" w:color="auto" w:sz="4" w:space="0"/>
              <w:right w:val="single" w:color="auto" w:sz="4" w:space="0"/>
            </w:tcBorders>
            <w:tcMar>
              <w:top w:w="10" w:type="dxa"/>
              <w:left w:w="10" w:type="dxa"/>
              <w:right w:w="10" w:type="dxa"/>
            </w:tcMar>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val="en-US" w:eastAsia="zh-CN" w:bidi="ar"/>
              </w:rPr>
              <w:t>高一</w:t>
            </w:r>
            <w:r>
              <w:rPr>
                <w:rFonts w:hint="eastAsia" w:ascii="宋体" w:hAnsi="宋体" w:cs="宋体"/>
                <w:color w:val="000000"/>
                <w:kern w:val="0"/>
                <w:szCs w:val="21"/>
                <w:lang w:bidi="ar"/>
              </w:rPr>
              <w:t>双人组</w:t>
            </w:r>
          </w:p>
        </w:tc>
        <w:tc>
          <w:tcPr>
            <w:tcW w:w="1812"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拉丁舞</w:t>
            </w:r>
          </w:p>
        </w:tc>
        <w:tc>
          <w:tcPr>
            <w:tcW w:w="3013"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C、</w:t>
            </w:r>
            <w:r>
              <w:rPr>
                <w:color w:val="000000"/>
                <w:kern w:val="0"/>
                <w:szCs w:val="21"/>
                <w:lang w:bidi="ar"/>
              </w:rPr>
              <w:t>R</w:t>
            </w:r>
            <w:r>
              <w:rPr>
                <w:rFonts w:hint="eastAsia"/>
                <w:color w:val="000000"/>
                <w:kern w:val="0"/>
                <w:szCs w:val="21"/>
                <w:lang w:eastAsia="zh-CN" w:bidi="ar"/>
              </w:rPr>
              <w:t>、</w:t>
            </w:r>
            <w:r>
              <w:rPr>
                <w:rFonts w:hint="default"/>
                <w:color w:val="000000"/>
                <w:kern w:val="0"/>
                <w:szCs w:val="21"/>
                <w:lang w:val="en-US" w:eastAsia="zh-CN" w:bidi="ar"/>
              </w:rPr>
              <w:t>J</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14</w:t>
            </w:r>
          </w:p>
        </w:tc>
        <w:tc>
          <w:tcPr>
            <w:tcW w:w="3686" w:type="dxa"/>
            <w:vMerge w:val="continue"/>
            <w:tcBorders>
              <w:left w:val="single" w:color="auto" w:sz="4" w:space="0"/>
              <w:bottom w:val="single" w:color="auto" w:sz="4" w:space="0"/>
              <w:right w:val="single" w:color="auto" w:sz="4" w:space="0"/>
            </w:tcBorders>
          </w:tcPr>
          <w:p>
            <w:pPr>
              <w:jc w:val="center"/>
              <w:rPr>
                <w:rFonts w:hint="eastAsia" w:ascii="宋体" w:hAnsi="宋体" w:cs="宋体"/>
                <w:color w:val="000000"/>
                <w:kern w:val="0"/>
                <w:szCs w:val="21"/>
                <w:lang w:bidi="ar"/>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标准舞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W、</w:t>
            </w:r>
            <w:r>
              <w:rPr>
                <w:color w:val="000000"/>
                <w:kern w:val="0"/>
                <w:szCs w:val="21"/>
                <w:lang w:bidi="ar"/>
              </w:rPr>
              <w:t>T</w:t>
            </w:r>
            <w:r>
              <w:rPr>
                <w:rFonts w:hint="eastAsia"/>
                <w:color w:val="000000"/>
                <w:kern w:val="0"/>
                <w:szCs w:val="21"/>
                <w:lang w:eastAsia="zh-CN" w:bidi="ar"/>
              </w:rPr>
              <w:t>、</w:t>
            </w:r>
            <w:r>
              <w:rPr>
                <w:rFonts w:hint="default"/>
                <w:color w:val="000000"/>
                <w:kern w:val="0"/>
                <w:szCs w:val="21"/>
                <w:lang w:val="en-US" w:eastAsia="zh-CN" w:bidi="ar"/>
              </w:rPr>
              <w:t>Q</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15</w:t>
            </w:r>
          </w:p>
        </w:tc>
        <w:tc>
          <w:tcPr>
            <w:tcW w:w="3686" w:type="dxa"/>
            <w:vMerge w:val="restart"/>
            <w:tcBorders>
              <w:top w:val="single" w:color="auto" w:sz="4" w:space="0"/>
              <w:left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val="en-US" w:eastAsia="zh-CN" w:bidi="ar"/>
              </w:rPr>
              <w:t>高一</w:t>
            </w:r>
            <w:r>
              <w:rPr>
                <w:rFonts w:hint="eastAsia" w:ascii="宋体" w:hAnsi="宋体" w:cs="宋体"/>
                <w:color w:val="000000"/>
                <w:kern w:val="0"/>
                <w:szCs w:val="21"/>
                <w:lang w:bidi="ar"/>
              </w:rPr>
              <w:t>单人组</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拉丁舞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default" w:ascii="宋体" w:hAnsi="宋体" w:cs="宋体"/>
                <w:color w:val="000000"/>
                <w:szCs w:val="21"/>
                <w:lang w:val="en-US" w:eastAsia="zh-CN"/>
              </w:rPr>
              <w:t>C</w:t>
            </w:r>
            <w:r>
              <w:rPr>
                <w:rFonts w:hint="eastAsia" w:ascii="宋体" w:hAnsi="宋体" w:cs="宋体"/>
                <w:color w:val="000000"/>
                <w:szCs w:val="21"/>
                <w:lang w:val="en-US" w:eastAsia="zh-CN"/>
              </w:rPr>
              <w:t>、</w:t>
            </w:r>
            <w:r>
              <w:rPr>
                <w:rFonts w:hint="default" w:ascii="宋体" w:hAnsi="宋体" w:cs="宋体"/>
                <w:color w:val="000000"/>
                <w:szCs w:val="21"/>
                <w:lang w:val="en-US" w:eastAsia="zh-CN"/>
              </w:rPr>
              <w:t>R</w:t>
            </w:r>
            <w:r>
              <w:rPr>
                <w:rFonts w:hint="eastAsia" w:ascii="宋体" w:hAnsi="宋体" w:cs="宋体"/>
                <w:color w:val="000000"/>
                <w:szCs w:val="21"/>
                <w:lang w:val="en-US" w:eastAsia="zh-CN"/>
              </w:rPr>
              <w:t>、</w:t>
            </w:r>
            <w:r>
              <w:rPr>
                <w:rFonts w:hint="default" w:ascii="宋体" w:hAnsi="宋体" w:cs="宋体"/>
                <w:color w:val="000000"/>
                <w:szCs w:val="21"/>
                <w:lang w:val="en-US" w:eastAsia="zh-CN"/>
              </w:rPr>
              <w:t>J</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16</w:t>
            </w:r>
          </w:p>
        </w:tc>
        <w:tc>
          <w:tcPr>
            <w:tcW w:w="3686" w:type="dxa"/>
            <w:vMerge w:val="continue"/>
            <w:tcBorders>
              <w:left w:val="single" w:color="auto" w:sz="4" w:space="0"/>
              <w:bottom w:val="single" w:color="auto" w:sz="4" w:space="0"/>
              <w:right w:val="single" w:color="auto" w:sz="4" w:space="0"/>
            </w:tcBorders>
          </w:tcPr>
          <w:p>
            <w:pPr>
              <w:jc w:val="center"/>
              <w:rPr>
                <w:rFonts w:hint="eastAsia" w:ascii="宋体" w:hAnsi="宋体" w:cs="宋体"/>
                <w:color w:val="000000"/>
                <w:kern w:val="0"/>
                <w:szCs w:val="21"/>
                <w:lang w:bidi="ar"/>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标准舞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lang w:bidi="ar"/>
              </w:rPr>
              <w:t>W、T</w:t>
            </w:r>
            <w:r>
              <w:rPr>
                <w:rFonts w:hint="eastAsia" w:ascii="宋体" w:hAnsi="宋体" w:cs="宋体"/>
                <w:color w:val="000000"/>
                <w:kern w:val="0"/>
                <w:sz w:val="22"/>
                <w:szCs w:val="22"/>
                <w:lang w:eastAsia="zh-CN" w:bidi="ar"/>
              </w:rPr>
              <w:t>、</w:t>
            </w:r>
            <w:r>
              <w:rPr>
                <w:rFonts w:hint="default" w:ascii="宋体" w:hAnsi="宋体" w:cs="宋体"/>
                <w:color w:val="000000"/>
                <w:kern w:val="0"/>
                <w:sz w:val="22"/>
                <w:szCs w:val="22"/>
                <w:lang w:val="en-US" w:eastAsia="zh-CN" w:bidi="ar"/>
              </w:rPr>
              <w:t>Q</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17</w:t>
            </w:r>
          </w:p>
        </w:tc>
        <w:tc>
          <w:tcPr>
            <w:tcW w:w="3686" w:type="dxa"/>
            <w:vMerge w:val="restart"/>
            <w:tcBorders>
              <w:top w:val="single" w:color="auto" w:sz="4" w:space="0"/>
              <w:left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val="en-US" w:eastAsia="zh-CN" w:bidi="ar"/>
              </w:rPr>
              <w:t>高</w:t>
            </w:r>
            <w:r>
              <w:rPr>
                <w:rFonts w:hint="eastAsia" w:ascii="宋体" w:hAnsi="宋体" w:cs="宋体"/>
                <w:color w:val="000000"/>
                <w:kern w:val="0"/>
                <w:szCs w:val="21"/>
                <w:lang w:eastAsia="zh-CN" w:bidi="ar"/>
              </w:rPr>
              <w:t>二</w:t>
            </w:r>
            <w:r>
              <w:rPr>
                <w:rFonts w:hint="eastAsia" w:ascii="宋体" w:hAnsi="宋体" w:cs="宋体"/>
                <w:color w:val="000000"/>
                <w:kern w:val="0"/>
                <w:szCs w:val="21"/>
                <w:lang w:bidi="ar"/>
              </w:rPr>
              <w:t>双人组</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拉丁舞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C、</w:t>
            </w:r>
            <w:r>
              <w:rPr>
                <w:color w:val="000000"/>
                <w:kern w:val="0"/>
                <w:szCs w:val="21"/>
                <w:lang w:bidi="ar"/>
              </w:rPr>
              <w:t>R</w:t>
            </w:r>
            <w:r>
              <w:rPr>
                <w:rFonts w:hint="eastAsia"/>
                <w:color w:val="000000"/>
                <w:kern w:val="0"/>
                <w:szCs w:val="21"/>
                <w:lang w:eastAsia="zh-CN" w:bidi="ar"/>
              </w:rPr>
              <w:t>、</w:t>
            </w:r>
            <w:r>
              <w:rPr>
                <w:rFonts w:hint="default"/>
                <w:color w:val="000000"/>
                <w:kern w:val="0"/>
                <w:szCs w:val="21"/>
                <w:lang w:val="en-US" w:eastAsia="zh-CN" w:bidi="ar"/>
              </w:rPr>
              <w:t>J</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18</w:t>
            </w:r>
          </w:p>
        </w:tc>
        <w:tc>
          <w:tcPr>
            <w:tcW w:w="3686" w:type="dxa"/>
            <w:vMerge w:val="continue"/>
            <w:tcBorders>
              <w:left w:val="single" w:color="auto" w:sz="4" w:space="0"/>
              <w:bottom w:val="single" w:color="auto" w:sz="4" w:space="0"/>
              <w:right w:val="single" w:color="auto" w:sz="4" w:space="0"/>
            </w:tcBorders>
          </w:tcPr>
          <w:p>
            <w:pPr>
              <w:jc w:val="center"/>
              <w:rPr>
                <w:rFonts w:hint="eastAsia" w:ascii="宋体" w:hAnsi="宋体" w:cs="宋体"/>
                <w:color w:val="000000"/>
                <w:kern w:val="0"/>
                <w:szCs w:val="21"/>
                <w:lang w:bidi="ar"/>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标准舞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W、</w:t>
            </w:r>
            <w:r>
              <w:rPr>
                <w:color w:val="000000"/>
                <w:kern w:val="0"/>
                <w:szCs w:val="21"/>
                <w:lang w:bidi="ar"/>
              </w:rPr>
              <w:t>T</w:t>
            </w:r>
            <w:r>
              <w:rPr>
                <w:rFonts w:hint="eastAsia"/>
                <w:color w:val="000000"/>
                <w:kern w:val="0"/>
                <w:szCs w:val="21"/>
                <w:lang w:eastAsia="zh-CN" w:bidi="ar"/>
              </w:rPr>
              <w:t>、</w:t>
            </w:r>
            <w:r>
              <w:rPr>
                <w:rFonts w:hint="default"/>
                <w:color w:val="000000"/>
                <w:kern w:val="0"/>
                <w:szCs w:val="21"/>
                <w:lang w:val="en-US" w:eastAsia="zh-CN" w:bidi="ar"/>
              </w:rPr>
              <w:t>Q</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19</w:t>
            </w:r>
          </w:p>
        </w:tc>
        <w:tc>
          <w:tcPr>
            <w:tcW w:w="3686" w:type="dxa"/>
            <w:vMerge w:val="restart"/>
            <w:tcBorders>
              <w:top w:val="single" w:color="auto" w:sz="4" w:space="0"/>
              <w:left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val="en-US" w:eastAsia="zh-CN" w:bidi="ar"/>
              </w:rPr>
              <w:t>高</w:t>
            </w:r>
            <w:r>
              <w:rPr>
                <w:rFonts w:hint="eastAsia" w:ascii="宋体" w:hAnsi="宋体" w:cs="宋体"/>
                <w:color w:val="000000"/>
                <w:kern w:val="0"/>
                <w:szCs w:val="21"/>
                <w:lang w:eastAsia="zh-CN" w:bidi="ar"/>
              </w:rPr>
              <w:t>二</w:t>
            </w:r>
            <w:r>
              <w:rPr>
                <w:rFonts w:hint="eastAsia" w:ascii="宋体" w:hAnsi="宋体" w:cs="宋体"/>
                <w:color w:val="000000"/>
                <w:kern w:val="0"/>
                <w:szCs w:val="21"/>
                <w:lang w:bidi="ar"/>
              </w:rPr>
              <w:t>单人组</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拉丁舞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default" w:ascii="宋体" w:hAnsi="宋体" w:cs="宋体"/>
                <w:color w:val="000000"/>
                <w:szCs w:val="21"/>
                <w:lang w:val="en-US" w:eastAsia="zh-CN"/>
              </w:rPr>
              <w:t>C</w:t>
            </w:r>
            <w:r>
              <w:rPr>
                <w:rFonts w:hint="eastAsia" w:ascii="宋体" w:hAnsi="宋体" w:cs="宋体"/>
                <w:color w:val="000000"/>
                <w:szCs w:val="21"/>
                <w:lang w:val="en-US" w:eastAsia="zh-CN"/>
              </w:rPr>
              <w:t>、</w:t>
            </w:r>
            <w:r>
              <w:rPr>
                <w:rFonts w:hint="default" w:ascii="宋体" w:hAnsi="宋体" w:cs="宋体"/>
                <w:color w:val="000000"/>
                <w:szCs w:val="21"/>
                <w:lang w:val="en-US" w:eastAsia="zh-CN"/>
              </w:rPr>
              <w:t>R</w:t>
            </w:r>
            <w:r>
              <w:rPr>
                <w:rFonts w:hint="eastAsia" w:ascii="宋体" w:hAnsi="宋体" w:cs="宋体"/>
                <w:color w:val="000000"/>
                <w:szCs w:val="21"/>
                <w:lang w:val="en-US" w:eastAsia="zh-CN"/>
              </w:rPr>
              <w:t>、</w:t>
            </w:r>
            <w:r>
              <w:rPr>
                <w:rFonts w:hint="default" w:ascii="宋体" w:hAnsi="宋体" w:cs="宋体"/>
                <w:color w:val="000000"/>
                <w:szCs w:val="21"/>
                <w:lang w:val="en-US" w:eastAsia="zh-CN"/>
              </w:rPr>
              <w:t>J</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20</w:t>
            </w:r>
          </w:p>
        </w:tc>
        <w:tc>
          <w:tcPr>
            <w:tcW w:w="3686" w:type="dxa"/>
            <w:vMerge w:val="continue"/>
            <w:tcBorders>
              <w:left w:val="single" w:color="auto" w:sz="4" w:space="0"/>
              <w:bottom w:val="single" w:color="auto" w:sz="4" w:space="0"/>
              <w:right w:val="single" w:color="auto" w:sz="4" w:space="0"/>
            </w:tcBorders>
          </w:tcPr>
          <w:p>
            <w:pPr>
              <w:jc w:val="center"/>
              <w:rPr>
                <w:rFonts w:hint="eastAsia" w:ascii="宋体" w:hAnsi="宋体" w:cs="宋体"/>
                <w:color w:val="000000"/>
                <w:kern w:val="0"/>
                <w:szCs w:val="21"/>
                <w:lang w:bidi="ar"/>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标准舞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lang w:bidi="ar"/>
              </w:rPr>
              <w:t>W、T</w:t>
            </w:r>
            <w:r>
              <w:rPr>
                <w:rFonts w:hint="eastAsia" w:ascii="宋体" w:hAnsi="宋体" w:cs="宋体"/>
                <w:color w:val="000000"/>
                <w:kern w:val="0"/>
                <w:sz w:val="22"/>
                <w:szCs w:val="22"/>
                <w:lang w:eastAsia="zh-CN" w:bidi="ar"/>
              </w:rPr>
              <w:t>、</w:t>
            </w:r>
            <w:r>
              <w:rPr>
                <w:rFonts w:hint="default" w:ascii="宋体" w:hAnsi="宋体" w:cs="宋体"/>
                <w:color w:val="000000"/>
                <w:kern w:val="0"/>
                <w:sz w:val="22"/>
                <w:szCs w:val="22"/>
                <w:lang w:val="en-US" w:eastAsia="zh-CN" w:bidi="ar"/>
              </w:rPr>
              <w:t>Q</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21</w:t>
            </w:r>
          </w:p>
        </w:tc>
        <w:tc>
          <w:tcPr>
            <w:tcW w:w="3686" w:type="dxa"/>
            <w:vMerge w:val="restart"/>
            <w:tcBorders>
              <w:top w:val="single" w:color="auto" w:sz="4" w:space="0"/>
              <w:left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val="en-US" w:eastAsia="zh-CN" w:bidi="ar"/>
              </w:rPr>
              <w:t>高三</w:t>
            </w:r>
            <w:r>
              <w:rPr>
                <w:rFonts w:hint="eastAsia" w:ascii="宋体" w:hAnsi="宋体" w:cs="宋体"/>
                <w:color w:val="000000"/>
                <w:kern w:val="0"/>
                <w:szCs w:val="21"/>
                <w:lang w:bidi="ar"/>
              </w:rPr>
              <w:t>双人组</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拉丁舞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C、</w:t>
            </w:r>
            <w:r>
              <w:rPr>
                <w:color w:val="000000"/>
                <w:kern w:val="0"/>
                <w:szCs w:val="21"/>
                <w:lang w:bidi="ar"/>
              </w:rPr>
              <w:t>R</w:t>
            </w:r>
            <w:r>
              <w:rPr>
                <w:rFonts w:hint="eastAsia"/>
                <w:color w:val="000000"/>
                <w:kern w:val="0"/>
                <w:szCs w:val="21"/>
                <w:lang w:eastAsia="zh-CN" w:bidi="ar"/>
              </w:rPr>
              <w:t>、</w:t>
            </w:r>
            <w:r>
              <w:rPr>
                <w:rFonts w:hint="default"/>
                <w:color w:val="000000"/>
                <w:kern w:val="0"/>
                <w:szCs w:val="21"/>
                <w:lang w:val="en-US" w:eastAsia="zh-CN" w:bidi="ar"/>
              </w:rPr>
              <w:t>J</w:t>
            </w:r>
            <w:r>
              <w:rPr>
                <w:rFonts w:hint="eastAsia"/>
                <w:color w:val="000000"/>
                <w:kern w:val="0"/>
                <w:szCs w:val="21"/>
                <w:lang w:val="en-US" w:eastAsia="zh-CN" w:bidi="ar"/>
              </w:rPr>
              <w:t>、</w:t>
            </w:r>
            <w:r>
              <w:rPr>
                <w:rFonts w:hint="default"/>
                <w:color w:val="000000"/>
                <w:kern w:val="0"/>
                <w:szCs w:val="21"/>
                <w:lang w:val="en-US" w:eastAsia="zh-CN" w:bidi="ar"/>
              </w:rPr>
              <w:t>S</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22</w:t>
            </w:r>
          </w:p>
        </w:tc>
        <w:tc>
          <w:tcPr>
            <w:tcW w:w="3686" w:type="dxa"/>
            <w:vMerge w:val="continue"/>
            <w:tcBorders>
              <w:left w:val="single" w:color="auto" w:sz="4" w:space="0"/>
              <w:bottom w:val="single" w:color="auto" w:sz="4" w:space="0"/>
              <w:right w:val="single" w:color="auto" w:sz="4" w:space="0"/>
            </w:tcBorders>
          </w:tcPr>
          <w:p>
            <w:pPr>
              <w:jc w:val="center"/>
              <w:rPr>
                <w:rFonts w:hint="eastAsia" w:ascii="宋体" w:hAnsi="宋体" w:cs="宋体"/>
                <w:color w:val="000000"/>
                <w:kern w:val="0"/>
                <w:szCs w:val="21"/>
                <w:lang w:bidi="ar"/>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标准舞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W、</w:t>
            </w:r>
            <w:r>
              <w:rPr>
                <w:color w:val="000000"/>
                <w:kern w:val="0"/>
                <w:szCs w:val="21"/>
                <w:lang w:bidi="ar"/>
              </w:rPr>
              <w:t>T</w:t>
            </w:r>
            <w:r>
              <w:rPr>
                <w:rFonts w:hint="eastAsia"/>
                <w:color w:val="000000"/>
                <w:kern w:val="0"/>
                <w:szCs w:val="21"/>
                <w:lang w:eastAsia="zh-CN" w:bidi="ar"/>
              </w:rPr>
              <w:t>、</w:t>
            </w:r>
            <w:r>
              <w:rPr>
                <w:rFonts w:hint="default"/>
                <w:color w:val="000000"/>
                <w:kern w:val="0"/>
                <w:szCs w:val="21"/>
                <w:lang w:val="en-US" w:eastAsia="zh-CN" w:bidi="ar"/>
              </w:rPr>
              <w:t>Q</w:t>
            </w:r>
            <w:r>
              <w:rPr>
                <w:rFonts w:hint="eastAsia"/>
                <w:color w:val="000000"/>
                <w:kern w:val="0"/>
                <w:szCs w:val="21"/>
                <w:lang w:val="en-US" w:eastAsia="zh-CN" w:bidi="ar"/>
              </w:rPr>
              <w:t>、</w:t>
            </w:r>
            <w:r>
              <w:rPr>
                <w:rFonts w:hint="default"/>
                <w:color w:val="000000"/>
                <w:kern w:val="0"/>
                <w:szCs w:val="21"/>
                <w:lang w:val="en-US" w:eastAsia="zh-CN" w:bidi="ar"/>
              </w:rPr>
              <w:t>VW</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23</w:t>
            </w:r>
          </w:p>
        </w:tc>
        <w:tc>
          <w:tcPr>
            <w:tcW w:w="3686" w:type="dxa"/>
            <w:vMerge w:val="restart"/>
            <w:tcBorders>
              <w:top w:val="single" w:color="auto" w:sz="4" w:space="0"/>
              <w:left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val="en-US" w:eastAsia="zh-CN" w:bidi="ar"/>
              </w:rPr>
              <w:t>高三</w:t>
            </w:r>
            <w:r>
              <w:rPr>
                <w:rFonts w:hint="eastAsia" w:ascii="宋体" w:hAnsi="宋体" w:cs="宋体"/>
                <w:color w:val="000000"/>
                <w:kern w:val="0"/>
                <w:szCs w:val="21"/>
                <w:lang w:bidi="ar"/>
              </w:rPr>
              <w:t>单人组</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拉丁舞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default" w:ascii="宋体" w:hAnsi="宋体" w:cs="宋体"/>
                <w:color w:val="000000"/>
                <w:szCs w:val="21"/>
                <w:lang w:val="en-US" w:eastAsia="zh-CN"/>
              </w:rPr>
              <w:t>C</w:t>
            </w:r>
            <w:r>
              <w:rPr>
                <w:rFonts w:hint="eastAsia" w:ascii="宋体" w:hAnsi="宋体" w:cs="宋体"/>
                <w:color w:val="000000"/>
                <w:szCs w:val="21"/>
                <w:lang w:val="en-US" w:eastAsia="zh-CN"/>
              </w:rPr>
              <w:t>、</w:t>
            </w:r>
            <w:r>
              <w:rPr>
                <w:rFonts w:hint="default" w:ascii="宋体" w:hAnsi="宋体" w:cs="宋体"/>
                <w:color w:val="000000"/>
                <w:szCs w:val="21"/>
                <w:lang w:val="en-US" w:eastAsia="zh-CN"/>
              </w:rPr>
              <w:t>R</w:t>
            </w:r>
            <w:r>
              <w:rPr>
                <w:rFonts w:hint="eastAsia" w:ascii="宋体" w:hAnsi="宋体" w:cs="宋体"/>
                <w:color w:val="000000"/>
                <w:szCs w:val="21"/>
                <w:lang w:val="en-US" w:eastAsia="zh-CN"/>
              </w:rPr>
              <w:t>、</w:t>
            </w:r>
            <w:r>
              <w:rPr>
                <w:rFonts w:hint="default" w:ascii="宋体" w:hAnsi="宋体" w:cs="宋体"/>
                <w:color w:val="000000"/>
                <w:szCs w:val="21"/>
                <w:lang w:val="en-US" w:eastAsia="zh-CN"/>
              </w:rPr>
              <w:t>J</w:t>
            </w:r>
            <w:r>
              <w:rPr>
                <w:rFonts w:hint="eastAsia" w:ascii="宋体" w:hAnsi="宋体" w:cs="宋体"/>
                <w:color w:val="000000"/>
                <w:szCs w:val="21"/>
                <w:lang w:val="en-US" w:eastAsia="zh-CN"/>
              </w:rPr>
              <w:t>、</w:t>
            </w:r>
            <w:r>
              <w:rPr>
                <w:rFonts w:hint="default" w:ascii="宋体" w:hAnsi="宋体" w:cs="宋体"/>
                <w:color w:val="000000"/>
                <w:szCs w:val="21"/>
                <w:lang w:val="en-US" w:eastAsia="zh-CN"/>
              </w:rPr>
              <w:t>S</w:t>
            </w:r>
          </w:p>
        </w:tc>
      </w:tr>
      <w:tr>
        <w:tblPrEx>
          <w:tblCellMar>
            <w:top w:w="0" w:type="dxa"/>
            <w:left w:w="0" w:type="dxa"/>
            <w:bottom w:w="0" w:type="dxa"/>
            <w:right w:w="0"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24</w:t>
            </w:r>
          </w:p>
        </w:tc>
        <w:tc>
          <w:tcPr>
            <w:tcW w:w="3686" w:type="dxa"/>
            <w:vMerge w:val="continue"/>
            <w:tcBorders>
              <w:left w:val="single" w:color="auto" w:sz="4" w:space="0"/>
              <w:bottom w:val="single" w:color="auto" w:sz="4" w:space="0"/>
              <w:right w:val="single" w:color="auto" w:sz="4" w:space="0"/>
            </w:tcBorders>
          </w:tcPr>
          <w:p>
            <w:pPr>
              <w:jc w:val="center"/>
              <w:rPr>
                <w:rFonts w:hint="eastAsia" w:ascii="宋体" w:hAnsi="宋体" w:cs="宋体"/>
                <w:color w:val="000000"/>
                <w:kern w:val="0"/>
                <w:szCs w:val="21"/>
                <w:lang w:bidi="ar"/>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标准舞</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lang w:bidi="ar"/>
              </w:rPr>
              <w:t>W、T</w:t>
            </w:r>
            <w:r>
              <w:rPr>
                <w:rFonts w:hint="eastAsia" w:ascii="宋体" w:hAnsi="宋体" w:cs="宋体"/>
                <w:color w:val="000000"/>
                <w:kern w:val="0"/>
                <w:sz w:val="22"/>
                <w:szCs w:val="22"/>
                <w:lang w:eastAsia="zh-CN" w:bidi="ar"/>
              </w:rPr>
              <w:t>、</w:t>
            </w:r>
            <w:r>
              <w:rPr>
                <w:rFonts w:hint="default" w:ascii="宋体" w:hAnsi="宋体" w:cs="宋体"/>
                <w:color w:val="000000"/>
                <w:kern w:val="0"/>
                <w:sz w:val="22"/>
                <w:szCs w:val="22"/>
                <w:lang w:val="en-US" w:eastAsia="zh-CN" w:bidi="ar"/>
              </w:rPr>
              <w:t>Q</w:t>
            </w:r>
            <w:r>
              <w:rPr>
                <w:rFonts w:hint="eastAsia" w:ascii="宋体" w:hAnsi="宋体" w:cs="宋体"/>
                <w:color w:val="000000"/>
                <w:kern w:val="0"/>
                <w:sz w:val="22"/>
                <w:szCs w:val="22"/>
                <w:lang w:val="en-US" w:eastAsia="zh-CN" w:bidi="ar"/>
              </w:rPr>
              <w:t>、</w:t>
            </w:r>
            <w:r>
              <w:rPr>
                <w:rFonts w:hint="default" w:ascii="宋体" w:hAnsi="宋体" w:cs="宋体"/>
                <w:color w:val="000000"/>
                <w:kern w:val="0"/>
                <w:sz w:val="22"/>
                <w:szCs w:val="22"/>
                <w:lang w:val="en-US" w:eastAsia="zh-CN" w:bidi="ar"/>
              </w:rPr>
              <w:t>VW</w:t>
            </w:r>
          </w:p>
        </w:tc>
      </w:tr>
    </w:tbl>
    <w:p>
      <w:pPr>
        <w:jc w:val="center"/>
        <w:rPr>
          <w:rFonts w:hint="eastAsia"/>
          <w:b/>
          <w:sz w:val="28"/>
          <w:szCs w:val="28"/>
        </w:rPr>
      </w:pPr>
    </w:p>
    <w:p>
      <w:pPr>
        <w:jc w:val="center"/>
        <w:rPr>
          <w:rFonts w:hint="eastAsia"/>
          <w:b/>
          <w:sz w:val="28"/>
          <w:szCs w:val="28"/>
        </w:rPr>
      </w:pPr>
    </w:p>
    <w:p>
      <w:pPr>
        <w:jc w:val="center"/>
        <w:rPr>
          <w:rFonts w:hint="eastAsia"/>
          <w:b/>
          <w:sz w:val="28"/>
          <w:szCs w:val="28"/>
        </w:rPr>
      </w:pPr>
      <w:r>
        <w:rPr>
          <w:rFonts w:hint="eastAsia"/>
          <w:b/>
          <w:sz w:val="28"/>
          <w:szCs w:val="28"/>
        </w:rPr>
        <w:t>小学组别设项</w:t>
      </w:r>
    </w:p>
    <w:tbl>
      <w:tblPr>
        <w:tblStyle w:val="5"/>
        <w:tblW w:w="943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60"/>
        <w:gridCol w:w="3686"/>
        <w:gridCol w:w="1837"/>
        <w:gridCol w:w="295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序号</w:t>
            </w:r>
          </w:p>
        </w:tc>
        <w:tc>
          <w:tcPr>
            <w:tcW w:w="3686"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组别</w:t>
            </w: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项目</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舞种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3686" w:type="dxa"/>
            <w:vMerge w:val="restart"/>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eastAsia="zh-CN" w:bidi="ar"/>
              </w:rPr>
              <w:t>小学</w:t>
            </w:r>
            <w:r>
              <w:rPr>
                <w:rFonts w:hint="eastAsia" w:ascii="宋体" w:hAnsi="宋体" w:cs="宋体"/>
                <w:color w:val="000000"/>
                <w:kern w:val="0"/>
                <w:szCs w:val="21"/>
                <w:highlight w:val="none"/>
                <w:lang w:bidi="ar"/>
              </w:rPr>
              <w:t>五、六年级双人组</w:t>
            </w: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拉丁舞</w:t>
            </w:r>
          </w:p>
        </w:tc>
        <w:tc>
          <w:tcPr>
            <w:tcW w:w="295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bidi="ar"/>
              </w:rPr>
              <w:t>C、R、J</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val="en-US" w:eastAsia="zh-CN" w:bidi="ar"/>
              </w:rPr>
              <w:t>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3686" w:type="dxa"/>
            <w:vMerge w:val="continue"/>
            <w:tcBorders>
              <w:tl2br w:val="nil"/>
              <w:tr2bl w:val="nil"/>
            </w:tcBorders>
            <w:tcMar>
              <w:top w:w="10" w:type="dxa"/>
              <w:left w:w="10" w:type="dxa"/>
              <w:right w:w="10" w:type="dxa"/>
            </w:tcMar>
            <w:vAlign w:val="center"/>
          </w:tcPr>
          <w:p>
            <w:pPr>
              <w:jc w:val="center"/>
              <w:rPr>
                <w:rFonts w:hint="eastAsia" w:ascii="宋体" w:hAnsi="宋体" w:cs="宋体"/>
                <w:color w:val="000000"/>
                <w:szCs w:val="21"/>
                <w:highlight w:val="none"/>
              </w:rPr>
            </w:pP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标准舞</w:t>
            </w:r>
          </w:p>
        </w:tc>
        <w:tc>
          <w:tcPr>
            <w:tcW w:w="295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bidi="ar"/>
              </w:rPr>
              <w:t>W、T、Q</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val="en-US" w:eastAsia="zh-CN" w:bidi="ar"/>
              </w:rPr>
              <w:t>VW</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3</w:t>
            </w:r>
          </w:p>
        </w:tc>
        <w:tc>
          <w:tcPr>
            <w:tcW w:w="3686" w:type="dxa"/>
            <w:vMerge w:val="restart"/>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eastAsia="zh-CN" w:bidi="ar"/>
              </w:rPr>
              <w:t>小学</w:t>
            </w:r>
            <w:r>
              <w:rPr>
                <w:rFonts w:hint="eastAsia" w:ascii="宋体" w:hAnsi="宋体" w:cs="宋体"/>
                <w:color w:val="000000"/>
                <w:kern w:val="0"/>
                <w:szCs w:val="21"/>
                <w:highlight w:val="none"/>
                <w:lang w:bidi="ar"/>
              </w:rPr>
              <w:t>五、六年级单人组</w:t>
            </w: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拉丁舞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Cs w:val="21"/>
                <w:highlight w:val="none"/>
                <w:lang w:bidi="ar"/>
              </w:rPr>
              <w:t>C、R、J</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val="en-US" w:eastAsia="zh-CN" w:bidi="ar"/>
              </w:rPr>
              <w:t>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4</w:t>
            </w:r>
          </w:p>
        </w:tc>
        <w:tc>
          <w:tcPr>
            <w:tcW w:w="3686" w:type="dxa"/>
            <w:vMerge w:val="continue"/>
            <w:tcBorders>
              <w:tl2br w:val="nil"/>
              <w:tr2bl w:val="nil"/>
            </w:tcBorders>
            <w:tcMar>
              <w:top w:w="10" w:type="dxa"/>
              <w:left w:w="10" w:type="dxa"/>
              <w:right w:w="10" w:type="dxa"/>
            </w:tcMar>
            <w:vAlign w:val="center"/>
          </w:tcPr>
          <w:p>
            <w:pPr>
              <w:jc w:val="center"/>
              <w:rPr>
                <w:rFonts w:hint="eastAsia" w:ascii="宋体" w:hAnsi="宋体" w:cs="宋体"/>
                <w:color w:val="000000"/>
                <w:szCs w:val="21"/>
                <w:highlight w:val="none"/>
              </w:rPr>
            </w:pP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标准舞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Cs w:val="21"/>
                <w:highlight w:val="none"/>
                <w:lang w:bidi="ar"/>
              </w:rPr>
              <w:t>W、T、Q</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val="en-US" w:eastAsia="zh-CN" w:bidi="ar"/>
              </w:rPr>
              <w:t>VW</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5</w:t>
            </w:r>
          </w:p>
        </w:tc>
        <w:tc>
          <w:tcPr>
            <w:tcW w:w="3686" w:type="dxa"/>
            <w:vMerge w:val="restart"/>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highlight w:val="none"/>
                <w:lang w:eastAsia="zh-CN" w:bidi="ar"/>
              </w:rPr>
              <w:t>小学</w:t>
            </w:r>
            <w:r>
              <w:rPr>
                <w:rFonts w:hint="eastAsia" w:ascii="宋体" w:hAnsi="宋体" w:cs="宋体"/>
                <w:color w:val="000000"/>
                <w:kern w:val="0"/>
                <w:szCs w:val="21"/>
                <w:lang w:bidi="ar"/>
              </w:rPr>
              <w:t>三、四年级双人组</w:t>
            </w: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C、R、J</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6</w:t>
            </w:r>
          </w:p>
        </w:tc>
        <w:tc>
          <w:tcPr>
            <w:tcW w:w="3686" w:type="dxa"/>
            <w:vMerge w:val="continue"/>
            <w:tcBorders>
              <w:tl2br w:val="nil"/>
              <w:tr2bl w:val="nil"/>
            </w:tcBorders>
            <w:tcMar>
              <w:top w:w="10" w:type="dxa"/>
              <w:left w:w="10" w:type="dxa"/>
              <w:right w:w="10" w:type="dxa"/>
            </w:tcMar>
            <w:vAlign w:val="center"/>
          </w:tcPr>
          <w:p>
            <w:pPr>
              <w:jc w:val="center"/>
              <w:rPr>
                <w:rFonts w:hint="eastAsia" w:ascii="宋体" w:hAnsi="宋体" w:cs="宋体"/>
                <w:color w:val="000000"/>
                <w:szCs w:val="21"/>
              </w:rPr>
            </w:pP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W、T、Q</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7</w:t>
            </w:r>
          </w:p>
        </w:tc>
        <w:tc>
          <w:tcPr>
            <w:tcW w:w="3686" w:type="dxa"/>
            <w:vMerge w:val="restart"/>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highlight w:val="none"/>
                <w:lang w:eastAsia="zh-CN" w:bidi="ar"/>
              </w:rPr>
              <w:t>小学</w:t>
            </w:r>
            <w:r>
              <w:rPr>
                <w:rFonts w:hint="eastAsia" w:ascii="宋体" w:hAnsi="宋体" w:cs="宋体"/>
                <w:color w:val="000000"/>
                <w:kern w:val="0"/>
                <w:szCs w:val="21"/>
                <w:lang w:bidi="ar"/>
              </w:rPr>
              <w:t>三、四年级单人组</w:t>
            </w: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C、R、J</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8</w:t>
            </w:r>
          </w:p>
        </w:tc>
        <w:tc>
          <w:tcPr>
            <w:tcW w:w="3686" w:type="dxa"/>
            <w:vMerge w:val="continue"/>
            <w:tcBorders>
              <w:tl2br w:val="nil"/>
              <w:tr2bl w:val="nil"/>
            </w:tcBorders>
            <w:tcMar>
              <w:top w:w="10" w:type="dxa"/>
              <w:left w:w="10" w:type="dxa"/>
              <w:right w:w="10" w:type="dxa"/>
            </w:tcMar>
            <w:vAlign w:val="center"/>
          </w:tcPr>
          <w:p>
            <w:pPr>
              <w:jc w:val="center"/>
              <w:rPr>
                <w:rFonts w:hint="eastAsia" w:ascii="宋体" w:hAnsi="宋体" w:cs="宋体"/>
                <w:color w:val="000000"/>
                <w:szCs w:val="21"/>
              </w:rPr>
            </w:pP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W、T、Q</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9</w:t>
            </w:r>
          </w:p>
        </w:tc>
        <w:tc>
          <w:tcPr>
            <w:tcW w:w="3686" w:type="dxa"/>
            <w:vMerge w:val="restart"/>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highlight w:val="none"/>
                <w:lang w:eastAsia="zh-CN" w:bidi="ar"/>
              </w:rPr>
              <w:t>小学</w:t>
            </w:r>
            <w:r>
              <w:rPr>
                <w:rFonts w:hint="eastAsia" w:ascii="宋体" w:hAnsi="宋体" w:cs="宋体"/>
                <w:color w:val="000000"/>
                <w:kern w:val="0"/>
                <w:szCs w:val="21"/>
                <w:lang w:bidi="ar"/>
              </w:rPr>
              <w:t>一、二年级双人组</w:t>
            </w: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C、R</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10</w:t>
            </w:r>
          </w:p>
        </w:tc>
        <w:tc>
          <w:tcPr>
            <w:tcW w:w="3686" w:type="dxa"/>
            <w:vMerge w:val="continue"/>
            <w:tcBorders>
              <w:tl2br w:val="nil"/>
              <w:tr2bl w:val="nil"/>
            </w:tcBorders>
            <w:tcMar>
              <w:top w:w="10" w:type="dxa"/>
              <w:left w:w="10" w:type="dxa"/>
              <w:right w:w="10" w:type="dxa"/>
            </w:tcMar>
            <w:vAlign w:val="center"/>
          </w:tcPr>
          <w:p>
            <w:pPr>
              <w:jc w:val="center"/>
              <w:rPr>
                <w:rFonts w:hint="eastAsia" w:ascii="宋体" w:hAnsi="宋体" w:cs="宋体"/>
                <w:color w:val="000000"/>
                <w:szCs w:val="21"/>
              </w:rPr>
            </w:pP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11</w:t>
            </w:r>
          </w:p>
        </w:tc>
        <w:tc>
          <w:tcPr>
            <w:tcW w:w="3686" w:type="dxa"/>
            <w:vMerge w:val="restart"/>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highlight w:val="none"/>
                <w:lang w:eastAsia="zh-CN" w:bidi="ar"/>
              </w:rPr>
              <w:t>小学</w:t>
            </w:r>
            <w:r>
              <w:rPr>
                <w:rFonts w:hint="eastAsia" w:ascii="宋体" w:hAnsi="宋体" w:cs="宋体"/>
                <w:color w:val="000000"/>
                <w:kern w:val="0"/>
                <w:szCs w:val="21"/>
                <w:lang w:bidi="ar"/>
              </w:rPr>
              <w:t>一、二年级单人组</w:t>
            </w: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拉丁舞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C、R</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960" w:type="dxa"/>
            <w:tcBorders>
              <w:tl2br w:val="nil"/>
              <w:tr2bl w:val="nil"/>
            </w:tcBorders>
            <w:tcMar>
              <w:top w:w="10" w:type="dxa"/>
              <w:left w:w="10" w:type="dxa"/>
              <w:right w:w="10" w:type="dxa"/>
            </w:tcMar>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12</w:t>
            </w:r>
          </w:p>
        </w:tc>
        <w:tc>
          <w:tcPr>
            <w:tcW w:w="3686" w:type="dxa"/>
            <w:vMerge w:val="continue"/>
            <w:tcBorders>
              <w:tl2br w:val="nil"/>
              <w:tr2bl w:val="nil"/>
            </w:tcBorders>
            <w:tcMar>
              <w:top w:w="10" w:type="dxa"/>
              <w:left w:w="10" w:type="dxa"/>
              <w:right w:w="10" w:type="dxa"/>
            </w:tcMar>
            <w:vAlign w:val="center"/>
          </w:tcPr>
          <w:p>
            <w:pPr>
              <w:jc w:val="center"/>
              <w:rPr>
                <w:rFonts w:hint="eastAsia" w:ascii="宋体" w:hAnsi="宋体" w:cs="宋体"/>
                <w:color w:val="000000"/>
                <w:szCs w:val="21"/>
              </w:rPr>
            </w:pPr>
          </w:p>
        </w:tc>
        <w:tc>
          <w:tcPr>
            <w:tcW w:w="1837"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标准舞</w:t>
            </w:r>
          </w:p>
        </w:tc>
        <w:tc>
          <w:tcPr>
            <w:tcW w:w="2950" w:type="dxa"/>
            <w:tcBorders>
              <w:tl2br w:val="nil"/>
              <w:tr2bl w:val="nil"/>
            </w:tcBorders>
            <w:tcMar>
              <w:top w:w="10" w:type="dxa"/>
              <w:left w:w="10" w:type="dxa"/>
              <w:right w:w="10" w:type="dxa"/>
            </w:tcMar>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480" w:firstLineChars="200"/>
        <w:jc w:val="left"/>
        <w:textAlignment w:val="auto"/>
        <w:rPr>
          <w:rFonts w:hint="eastAsia" w:ascii="仿宋_GB2312" w:hAnsi="仿宋_GB2312" w:eastAsia="仿宋_GB2312" w:cs="仿宋_GB2312"/>
          <w:bCs/>
          <w:kern w:val="21"/>
          <w:sz w:val="24"/>
          <w:szCs w:val="24"/>
        </w:rPr>
      </w:pPr>
      <w:r>
        <w:rPr>
          <w:rFonts w:hint="eastAsia" w:ascii="仿宋_GB2312" w:hAnsi="仿宋_GB2312" w:eastAsia="仿宋_GB2312" w:cs="仿宋_GB2312"/>
          <w:bCs/>
          <w:kern w:val="21"/>
          <w:sz w:val="24"/>
          <w:szCs w:val="24"/>
        </w:rPr>
        <w:t>（注：S：桑巴、C：恰恰恰、R：伦巴、J：牛仔、W：华尔兹、T：探戈、VW：维也纳华尔兹、Q：快步）</w:t>
      </w:r>
    </w:p>
    <w:p>
      <w:pPr>
        <w:jc w:val="center"/>
        <w:rPr>
          <w:rFonts w:hint="eastAsia"/>
          <w:b/>
          <w:sz w:val="36"/>
          <w:szCs w:val="36"/>
        </w:rPr>
      </w:pPr>
      <w:r>
        <w:rPr>
          <w:rFonts w:hint="eastAsia"/>
          <w:b/>
          <w:sz w:val="36"/>
          <w:szCs w:val="36"/>
        </w:rPr>
        <w:br w:type="page"/>
      </w:r>
      <w:r>
        <w:rPr>
          <w:rFonts w:hint="eastAsia" w:ascii="方正小标宋简体" w:hAnsi="方正小标宋简体" w:eastAsia="方正小标宋简体" w:cs="方正小标宋简体"/>
          <w:b w:val="0"/>
          <w:bCs/>
          <w:sz w:val="44"/>
          <w:szCs w:val="44"/>
          <w:lang w:eastAsia="zh-CN"/>
        </w:rPr>
        <w:t>2022</w:t>
      </w:r>
      <w:r>
        <w:rPr>
          <w:rFonts w:hint="eastAsia" w:ascii="方正小标宋简体" w:hAnsi="方正小标宋简体" w:eastAsia="方正小标宋简体" w:cs="方正小标宋简体"/>
          <w:b w:val="0"/>
          <w:bCs/>
          <w:sz w:val="44"/>
          <w:szCs w:val="44"/>
        </w:rPr>
        <w:t>年柳州市中小学生体育舞蹈</w:t>
      </w:r>
      <w:r>
        <w:rPr>
          <w:rFonts w:hint="eastAsia" w:ascii="方正小标宋简体" w:hAnsi="方正小标宋简体" w:eastAsia="方正小标宋简体" w:cs="方正小标宋简体"/>
          <w:b w:val="0"/>
          <w:bCs/>
          <w:sz w:val="44"/>
          <w:szCs w:val="44"/>
          <w:lang w:eastAsia="zh-CN"/>
        </w:rPr>
        <w:t>比</w:t>
      </w:r>
      <w:r>
        <w:rPr>
          <w:rFonts w:hint="eastAsia" w:ascii="方正小标宋简体" w:hAnsi="方正小标宋简体" w:eastAsia="方正小标宋简体" w:cs="方正小标宋简体"/>
          <w:b w:val="0"/>
          <w:bCs/>
          <w:sz w:val="44"/>
          <w:szCs w:val="44"/>
        </w:rPr>
        <w:t>赛报名表</w:t>
      </w:r>
    </w:p>
    <w:p>
      <w:pPr>
        <w:rPr>
          <w:rFonts w:hint="eastAsia"/>
          <w:b/>
          <w:sz w:val="32"/>
        </w:rPr>
      </w:pPr>
      <w:r>
        <w:rPr>
          <w:rFonts w:hint="eastAsia"/>
          <w:b/>
          <w:sz w:val="32"/>
        </w:rPr>
        <w:t>单  位（公章）</w:t>
      </w:r>
      <w:r>
        <w:rPr>
          <w:rFonts w:hint="eastAsia"/>
          <w:b/>
          <w:sz w:val="32"/>
          <w:lang w:eastAsia="zh-CN"/>
        </w:rPr>
        <w:t>：</w:t>
      </w:r>
      <w:r>
        <w:rPr>
          <w:rFonts w:hint="eastAsia"/>
          <w:b/>
          <w:sz w:val="32"/>
        </w:rPr>
        <w:t xml:space="preserve">                   </w:t>
      </w:r>
    </w:p>
    <w:p>
      <w:pPr>
        <w:rPr>
          <w:rFonts w:hint="eastAsia"/>
          <w:b/>
          <w:sz w:val="32"/>
        </w:rPr>
      </w:pPr>
      <w:r>
        <w:rPr>
          <w:rFonts w:hint="eastAsia"/>
          <w:b/>
          <w:sz w:val="32"/>
        </w:rPr>
        <w:t>领队：</w:t>
      </w:r>
      <w:r>
        <w:rPr>
          <w:rFonts w:hint="eastAsia"/>
          <w:b/>
          <w:sz w:val="32"/>
          <w:lang w:val="en-US" w:eastAsia="zh-CN"/>
        </w:rPr>
        <w:t xml:space="preserve">     手机：         </w:t>
      </w:r>
      <w:r>
        <w:rPr>
          <w:rFonts w:hint="eastAsia"/>
          <w:b/>
          <w:sz w:val="32"/>
        </w:rPr>
        <w:t xml:space="preserve">教练： </w:t>
      </w:r>
      <w:r>
        <w:rPr>
          <w:rFonts w:hint="eastAsia"/>
          <w:b/>
          <w:sz w:val="32"/>
          <w:lang w:val="en-US" w:eastAsia="zh-CN"/>
        </w:rPr>
        <w:t xml:space="preserve"> </w:t>
      </w:r>
      <w:r>
        <w:rPr>
          <w:rFonts w:hint="eastAsia"/>
          <w:b/>
          <w:sz w:val="32"/>
        </w:rPr>
        <w:t xml:space="preserve">     手机：</w:t>
      </w:r>
    </w:p>
    <w:p>
      <w:pPr>
        <w:rPr>
          <w:rFonts w:hint="eastAsia"/>
          <w:b/>
          <w:sz w:val="32"/>
        </w:rPr>
      </w:pPr>
      <w:r>
        <w:rPr>
          <w:rFonts w:hint="eastAsia"/>
          <w:b/>
          <w:sz w:val="32"/>
        </w:rPr>
        <w:t>邮  箱：                  Q Q：</w:t>
      </w:r>
    </w:p>
    <w:tbl>
      <w:tblPr>
        <w:tblStyle w:val="5"/>
        <w:tblpPr w:leftFromText="180" w:rightFromText="180" w:vertAnchor="text" w:horzAnchor="page" w:tblpX="1342" w:tblpY="107"/>
        <w:tblOverlap w:val="never"/>
        <w:tblW w:w="98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80"/>
        <w:gridCol w:w="3242"/>
        <w:gridCol w:w="3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r>
              <w:rPr>
                <w:rFonts w:hint="eastAsia"/>
                <w:b/>
                <w:sz w:val="24"/>
              </w:rPr>
              <w:t>序号</w:t>
            </w:r>
          </w:p>
        </w:tc>
        <w:tc>
          <w:tcPr>
            <w:tcW w:w="1980" w:type="dxa"/>
          </w:tcPr>
          <w:p>
            <w:pPr>
              <w:jc w:val="center"/>
              <w:rPr>
                <w:rFonts w:hint="eastAsia"/>
                <w:b/>
                <w:sz w:val="24"/>
              </w:rPr>
            </w:pPr>
            <w:r>
              <w:rPr>
                <w:rFonts w:hint="eastAsia"/>
                <w:b/>
                <w:sz w:val="24"/>
              </w:rPr>
              <w:t>选手</w:t>
            </w:r>
          </w:p>
        </w:tc>
        <w:tc>
          <w:tcPr>
            <w:tcW w:w="3242" w:type="dxa"/>
          </w:tcPr>
          <w:p>
            <w:pPr>
              <w:jc w:val="center"/>
              <w:rPr>
                <w:rFonts w:hint="eastAsia"/>
                <w:b/>
                <w:sz w:val="24"/>
              </w:rPr>
            </w:pPr>
            <w:r>
              <w:rPr>
                <w:rFonts w:hint="eastAsia"/>
                <w:b/>
                <w:sz w:val="24"/>
              </w:rPr>
              <w:t>参赛组别</w:t>
            </w:r>
          </w:p>
        </w:tc>
        <w:tc>
          <w:tcPr>
            <w:tcW w:w="3818" w:type="dxa"/>
          </w:tcPr>
          <w:p>
            <w:pPr>
              <w:jc w:val="center"/>
              <w:rPr>
                <w:rFonts w:hint="eastAsia"/>
                <w:b/>
                <w:sz w:val="24"/>
              </w:rPr>
            </w:pPr>
            <w:r>
              <w:rPr>
                <w:rFonts w:hint="eastAsia"/>
                <w:b/>
                <w:sz w:val="24"/>
              </w:rPr>
              <w:t>学校/班级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28" w:type="dxa"/>
          </w:tcPr>
          <w:p>
            <w:pPr>
              <w:jc w:val="center"/>
              <w:rPr>
                <w:rFonts w:hint="eastAsia"/>
                <w:b/>
                <w:sz w:val="24"/>
              </w:rPr>
            </w:pPr>
          </w:p>
        </w:tc>
        <w:tc>
          <w:tcPr>
            <w:tcW w:w="1980" w:type="dxa"/>
          </w:tcPr>
          <w:p>
            <w:pPr>
              <w:jc w:val="center"/>
              <w:rPr>
                <w:rFonts w:hint="eastAsia"/>
                <w:b/>
                <w:sz w:val="24"/>
              </w:rPr>
            </w:pPr>
          </w:p>
        </w:tc>
        <w:tc>
          <w:tcPr>
            <w:tcW w:w="3242" w:type="dxa"/>
          </w:tcPr>
          <w:p>
            <w:pPr>
              <w:jc w:val="center"/>
              <w:rPr>
                <w:rFonts w:hint="eastAsia"/>
                <w:b/>
                <w:sz w:val="24"/>
              </w:rPr>
            </w:pPr>
          </w:p>
        </w:tc>
        <w:tc>
          <w:tcPr>
            <w:tcW w:w="3818" w:type="dxa"/>
          </w:tcPr>
          <w:p>
            <w:pPr>
              <w:jc w:val="center"/>
              <w:rPr>
                <w:rFonts w:hint="eastAsia"/>
                <w:b/>
                <w:sz w:val="24"/>
              </w:rPr>
            </w:pPr>
          </w:p>
        </w:tc>
      </w:tr>
    </w:tbl>
    <w:p>
      <w:pPr>
        <w:rPr>
          <w:sz w:val="44"/>
          <w:szCs w:val="44"/>
        </w:rPr>
      </w:pP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方正小标宋简体" w:hAnsi="方正小标宋简体" w:eastAsia="方正小标宋简体" w:cs="方正小标宋简体"/>
          <w:b w:val="0"/>
          <w:bCs/>
          <w:kern w:val="0"/>
          <w:sz w:val="44"/>
          <w:szCs w:val="44"/>
          <w:u w:val="single"/>
        </w:rPr>
      </w:pPr>
      <w:r>
        <w:rPr>
          <w:rFonts w:hint="eastAsia" w:ascii="方正小标宋简体" w:hAnsi="方正小标宋简体" w:eastAsia="方正小标宋简体" w:cs="方正小标宋简体"/>
          <w:b w:val="0"/>
          <w:bCs/>
          <w:kern w:val="0"/>
          <w:sz w:val="44"/>
          <w:szCs w:val="44"/>
        </w:rPr>
        <w:t>参加2022年</w:t>
      </w:r>
      <w:r>
        <w:rPr>
          <w:rFonts w:hint="eastAsia" w:ascii="方正小标宋简体" w:hAnsi="方正小标宋简体" w:eastAsia="方正小标宋简体" w:cs="方正小标宋简体"/>
          <w:b w:val="0"/>
          <w:bCs/>
          <w:kern w:val="0"/>
          <w:sz w:val="44"/>
          <w:szCs w:val="44"/>
          <w:lang w:eastAsia="zh-CN"/>
        </w:rPr>
        <w:t>柳州市</w:t>
      </w:r>
      <w:r>
        <w:rPr>
          <w:rFonts w:hint="eastAsia" w:ascii="方正小标宋简体" w:hAnsi="方正小标宋简体" w:eastAsia="方正小标宋简体" w:cs="方正小标宋简体"/>
          <w:b w:val="0"/>
          <w:bCs/>
          <w:kern w:val="0"/>
          <w:sz w:val="44"/>
          <w:szCs w:val="44"/>
          <w:u w:val="none"/>
          <w:lang w:eastAsia="zh-CN"/>
        </w:rPr>
        <w:t>中小学生体育舞蹈</w:t>
      </w:r>
      <w:r>
        <w:rPr>
          <w:rFonts w:hint="eastAsia" w:ascii="方正小标宋简体" w:hAnsi="方正小标宋简体" w:eastAsia="方正小标宋简体" w:cs="方正小标宋简体"/>
          <w:b w:val="0"/>
          <w:bCs/>
          <w:kern w:val="0"/>
          <w:sz w:val="44"/>
          <w:szCs w:val="44"/>
          <w:u w:val="none"/>
          <w:lang w:val="en-US" w:eastAsia="zh-CN"/>
        </w:rPr>
        <w:t>比</w:t>
      </w:r>
      <w:r>
        <w:rPr>
          <w:rFonts w:hint="eastAsia" w:ascii="方正小标宋简体" w:hAnsi="方正小标宋简体" w:eastAsia="方正小标宋简体" w:cs="方正小标宋简体"/>
          <w:b w:val="0"/>
          <w:bCs/>
          <w:kern w:val="0"/>
          <w:sz w:val="44"/>
          <w:szCs w:val="44"/>
          <w:u w:val="none"/>
        </w:rPr>
        <w:t>赛</w:t>
      </w: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赛风赛纪和反兴奋剂承诺书（运动员）</w:t>
      </w:r>
    </w:p>
    <w:p>
      <w:pPr>
        <w:widowControl/>
        <w:adjustRightInd w:val="0"/>
        <w:snapToGrid w:val="0"/>
        <w:spacing w:after="0" w:line="520" w:lineRule="exact"/>
        <w:jc w:val="left"/>
        <w:rPr>
          <w:rFonts w:asciiTheme="minorEastAsia" w:hAnsiTheme="minorEastAsia" w:eastAsiaTheme="minorEastAsia" w:cstheme="minorBidi"/>
          <w:kern w:val="0"/>
          <w:sz w:val="32"/>
          <w:szCs w:val="32"/>
        </w:rPr>
      </w:pPr>
    </w:p>
    <w:p>
      <w:pPr>
        <w:keepNext w:val="0"/>
        <w:keepLines w:val="0"/>
        <w:pageBreakBefore w:val="0"/>
        <w:widowControl/>
        <w:kinsoku/>
        <w:wordWrap/>
        <w:overflowPunct/>
        <w:topLinePunct w:val="0"/>
        <w:autoSpaceDE/>
        <w:autoSpaceDN/>
        <w:bidi w:val="0"/>
        <w:adjustRightInd w:val="0"/>
        <w:snapToGrid w:val="0"/>
        <w:spacing w:after="0" w:line="400" w:lineRule="exact"/>
        <w:ind w:firstLine="560" w:firstLineChars="2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作为一名运动员，我将严格遵守比赛纪律，并以维护公平竞争的体育道德和集体荣誉为己任，自觉遵守反兴奋剂有关规定，认真履行运动员反兴奋剂的责任和义务，保证干干净净参加比赛。</w:t>
      </w:r>
    </w:p>
    <w:p>
      <w:pPr>
        <w:keepNext w:val="0"/>
        <w:keepLines w:val="0"/>
        <w:pageBreakBefore w:val="0"/>
        <w:widowControl/>
        <w:kinsoku/>
        <w:wordWrap/>
        <w:overflowPunct/>
        <w:topLinePunct w:val="0"/>
        <w:autoSpaceDE/>
        <w:autoSpaceDN/>
        <w:bidi w:val="0"/>
        <w:adjustRightInd w:val="0"/>
        <w:snapToGrid w:val="0"/>
        <w:spacing w:after="0" w:line="400" w:lineRule="exact"/>
        <w:ind w:firstLine="420" w:firstLineChars="15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在此，我郑重承诺：</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严格遵守国家关于赛风赛纪和反兴奋剂的政策法规和各项规章制度，积极参加赛风赛纪和反兴奋剂宣传教育活动。</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在体育运动中坚决不使用兴奋剂，维护体育运动的纯洁和公正。</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认真学习反兴奋剂知识，提高自我防范能力。</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自觉抵制有关人员组织、强迫、引诱、欺骗和教唆使用兴奋剂的行为。</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积极履行义务，按规定接受和配合赛内、赛外各类兴奋剂检查和调查。</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发现他人使用兴奋剂及时举报。</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遵守组织纪律，服从队伍管理。</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公平竞争、文明礼貌，遵守规程、服从规则，尊重裁判、尊重对手、尊重观众，自觉维护体育竞赛的公正性、严肃性、权威性，遵守赛场纪律，文明参赛观赛，无任何有违体育道德和体育精神的行为。</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不对外散布不符合事实和不负责任的言论。</w:t>
      </w:r>
    </w:p>
    <w:p>
      <w:pPr>
        <w:pStyle w:val="9"/>
        <w:keepNext w:val="0"/>
        <w:keepLines w:val="0"/>
        <w:pageBreakBefore w:val="0"/>
        <w:widowControl/>
        <w:numPr>
          <w:ilvl w:val="0"/>
          <w:numId w:val="1"/>
        </w:numPr>
        <w:kinsoku/>
        <w:wordWrap/>
        <w:overflowPunct/>
        <w:topLinePunct w:val="0"/>
        <w:autoSpaceDE/>
        <w:autoSpaceDN/>
        <w:bidi w:val="0"/>
        <w:adjustRightInd w:val="0"/>
        <w:snapToGrid w:val="0"/>
        <w:spacing w:after="0" w:line="400" w:lineRule="exact"/>
        <w:ind w:left="0" w:firstLine="600"/>
        <w:jc w:val="left"/>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如有任何赛风赛纪和兴奋剂违规问题，我愿意承担相应责任，并接受党纪、政纪和相关法律法规等的处罚。</w:t>
      </w:r>
    </w:p>
    <w:p>
      <w:pPr>
        <w:keepNext w:val="0"/>
        <w:keepLines w:val="0"/>
        <w:pageBreakBefore w:val="0"/>
        <w:widowControl/>
        <w:kinsoku/>
        <w:wordWrap/>
        <w:overflowPunct/>
        <w:topLinePunct w:val="0"/>
        <w:autoSpaceDE/>
        <w:autoSpaceDN/>
        <w:bidi w:val="0"/>
        <w:adjustRightInd w:val="0"/>
        <w:snapToGrid w:val="0"/>
        <w:spacing w:after="0" w:line="400" w:lineRule="exact"/>
        <w:jc w:val="left"/>
        <w:textAlignment w:val="auto"/>
        <w:rPr>
          <w:rFonts w:ascii="仿宋_GB2312" w:hAnsi="仿宋_GB2312" w:eastAsia="仿宋_GB2312" w:cs="仿宋_GB2312"/>
          <w:kern w:val="0"/>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3080" w:firstLineChars="110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0"/>
          <w:sz w:val="28"/>
          <w:szCs w:val="28"/>
          <w:lang w:val="en-US" w:eastAsia="zh-CN"/>
        </w:rPr>
        <w:t xml:space="preserve">     </w:t>
      </w:r>
      <w:r>
        <w:rPr>
          <w:rFonts w:hint="eastAsia" w:ascii="仿宋_GB2312" w:hAnsi="仿宋_GB2312" w:eastAsia="仿宋_GB2312" w:cs="仿宋_GB2312"/>
          <w:sz w:val="24"/>
          <w:szCs w:val="24"/>
          <w:lang w:eastAsia="zh-CN"/>
        </w:rPr>
        <w:t>承诺人（监护人）</w:t>
      </w:r>
      <w:r>
        <w:rPr>
          <w:rFonts w:hint="eastAsia" w:ascii="仿宋_GB2312" w:hAnsi="仿宋_GB2312" w:eastAsia="仿宋_GB2312" w:cs="仿宋_GB2312"/>
          <w:sz w:val="24"/>
          <w:szCs w:val="24"/>
        </w:rPr>
        <w:t>签名:</w:t>
      </w:r>
      <w:r>
        <w:rPr>
          <w:rFonts w:hint="eastAsia" w:ascii="仿宋_GB2312" w:hAnsi="仿宋_GB2312" w:eastAsia="仿宋_GB2312" w:cs="仿宋_GB2312"/>
          <w:sz w:val="24"/>
          <w:szCs w:val="24"/>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after="0" w:line="400" w:lineRule="exact"/>
        <w:ind w:firstLine="340" w:firstLineChars="142"/>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after="0" w:line="400" w:lineRule="exact"/>
        <w:ind w:firstLine="340" w:firstLineChars="142"/>
        <w:jc w:val="center"/>
        <w:textAlignment w:val="auto"/>
        <w:rPr>
          <w:rFonts w:ascii="仿宋_GB2312" w:hAnsi="仿宋_GB2312" w:eastAsia="仿宋_GB2312" w:cs="仿宋_GB2312"/>
          <w:b/>
          <w:bCs/>
          <w:kern w:val="0"/>
          <w:sz w:val="28"/>
          <w:szCs w:val="28"/>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承诺日期: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none"/>
          <w:lang w:eastAsia="zh-CN"/>
        </w:rPr>
        <w:t>日</w:t>
      </w:r>
    </w:p>
    <w:p>
      <w:pPr>
        <w:pStyle w:val="2"/>
        <w:jc w:val="both"/>
      </w:pPr>
    </w:p>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疫情防控个人承诺书</w:t>
      </w:r>
    </w:p>
    <w:p>
      <w:pPr>
        <w:spacing w:line="580" w:lineRule="exact"/>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;性别:</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;年龄:</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岁;</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;身份证号: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所属单位:</w:t>
      </w:r>
      <w:r>
        <w:rPr>
          <w:rFonts w:hint="eastAsia" w:ascii="仿宋_GB2312" w:hAnsi="仿宋_GB2312" w:eastAsia="仿宋_GB2312" w:cs="仿宋_GB2312"/>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本人已了解</w:t>
      </w:r>
      <w:r>
        <w:rPr>
          <w:rFonts w:hint="eastAsia" w:ascii="仿宋_GB2312" w:eastAsia="仿宋_GB2312"/>
          <w:sz w:val="28"/>
          <w:szCs w:val="28"/>
        </w:rPr>
        <w:t>2022年柳州市</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 xml:space="preserve">  </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 xml:space="preserve">         </w:t>
      </w:r>
      <w:r>
        <w:rPr>
          <w:rFonts w:hint="eastAsia" w:ascii="仿宋_GB2312" w:eastAsia="仿宋_GB2312"/>
          <w:sz w:val="28"/>
          <w:szCs w:val="28"/>
          <w:u w:val="none"/>
          <w:lang w:val="en-US" w:eastAsia="zh-CN"/>
        </w:rPr>
        <w:t>比</w:t>
      </w:r>
      <w:r>
        <w:rPr>
          <w:rFonts w:hint="eastAsia" w:ascii="仿宋_GB2312" w:eastAsia="仿宋_GB2312"/>
          <w:sz w:val="28"/>
          <w:szCs w:val="28"/>
          <w:u w:val="none"/>
        </w:rPr>
        <w:t>赛</w:t>
      </w:r>
      <w:r>
        <w:rPr>
          <w:rFonts w:hint="eastAsia" w:ascii="仿宋_GB2312" w:hAnsi="仿宋_GB2312" w:eastAsia="仿宋_GB2312" w:cs="仿宋_GB2312"/>
          <w:sz w:val="28"/>
          <w:szCs w:val="28"/>
        </w:rPr>
        <w:t>活动新冠肺炎疫情防控要求，现承诺以下事项:</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一、本人在</w:t>
      </w:r>
      <w:r>
        <w:rPr>
          <w:rFonts w:hint="eastAsia" w:ascii="仿宋_GB2312" w:hAnsi="仿宋_GB2312" w:eastAsia="仿宋_GB2312" w:cs="仿宋_GB2312"/>
          <w:sz w:val="28"/>
          <w:szCs w:val="28"/>
          <w:lang w:eastAsia="zh-CN"/>
        </w:rPr>
        <w:t>赛前</w:t>
      </w:r>
      <w:r>
        <w:rPr>
          <w:rFonts w:hint="eastAsia" w:ascii="仿宋_GB2312" w:hAnsi="仿宋_GB2312" w:eastAsia="仿宋_GB2312" w:cs="仿宋_GB2312"/>
          <w:sz w:val="28"/>
          <w:szCs w:val="28"/>
          <w:lang w:val="en-US" w:eastAsia="zh-CN"/>
        </w:rPr>
        <w:t>72小时</w:t>
      </w:r>
      <w:r>
        <w:rPr>
          <w:rFonts w:hint="eastAsia" w:ascii="仿宋_GB2312" w:hAnsi="仿宋_GB2312" w:eastAsia="仿宋_GB2312" w:cs="仿宋_GB2312"/>
          <w:sz w:val="28"/>
          <w:szCs w:val="28"/>
        </w:rPr>
        <w:t>内已接受过新冠病毒核酸检测(采样日期:2022年 月 日)，检测结果为阴性。</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二、本人参会前14日内未接触过新冠肺炎确诊病例/疑似病例/已知无症状感染者。</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三、本人参会前14日内无发热、乏力、干咳、气促等症状。</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四、本人参会前14日内未到过境外及国内新冠肺炎疫情中高风险地区。</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五、本人充分理解并遵守会议期间各项疫情防控安全要求，参会期间将自行做好防护工作，自觉配合体温测量.</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在会期间如出现发热(&gt;37.3℃)、咳嗽、嗅味觉减退等身体不适情况，将自觉接受流行病学调查，并主动配合落实相关疫情防控措施。</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六、本人在会期间自觉遵守中华人民共和国和广西有关法律及传染病防控各项规定，遵守大会组织纪律。</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color w:val="FF0000"/>
          <w:sz w:val="28"/>
          <w:szCs w:val="28"/>
        </w:rPr>
      </w:pPr>
      <w:r>
        <w:rPr>
          <w:rFonts w:hint="eastAsia" w:ascii="仿宋_GB2312" w:hAnsi="仿宋_GB2312" w:eastAsia="仿宋_GB2312" w:cs="仿宋_GB2312"/>
          <w:sz w:val="28"/>
          <w:szCs w:val="28"/>
        </w:rPr>
        <w:t>本人保证以上声明信息真实、准确、完整，如有承诺不实、隐瞒病史和接触史、故意压制症状、瞒报漏报健康情况、逃避防疫措施的，愿承担相应法</w:t>
      </w:r>
      <w:r>
        <w:rPr>
          <w:rFonts w:hint="eastAsia" w:ascii="仿宋_GB2312" w:hAnsi="仿宋_GB2312" w:eastAsia="仿宋_GB2312" w:cs="仿宋_GB2312"/>
          <w:color w:val="auto"/>
          <w:sz w:val="28"/>
          <w:szCs w:val="28"/>
        </w:rPr>
        <w:t>律责任。</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color w:val="FF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color w:val="FF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3080" w:firstLineChars="110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运动员（监护人）</w:t>
      </w:r>
      <w:r>
        <w:rPr>
          <w:rFonts w:hint="eastAsia" w:ascii="仿宋_GB2312" w:hAnsi="仿宋_GB2312" w:eastAsia="仿宋_GB2312" w:cs="仿宋_GB2312"/>
          <w:sz w:val="28"/>
          <w:szCs w:val="28"/>
        </w:rPr>
        <w:t>签名:</w:t>
      </w:r>
      <w:r>
        <w:rPr>
          <w:rFonts w:hint="eastAsia" w:ascii="仿宋_GB2312" w:hAnsi="仿宋_GB2312" w:eastAsia="仿宋_GB2312" w:cs="仿宋_GB2312"/>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3080" w:firstLineChars="1100"/>
        <w:jc w:val="right"/>
        <w:textAlignment w:val="auto"/>
        <w:rPr>
          <w:rFonts w:ascii="仿宋_GB2312" w:hAnsi="仿宋_GB2312" w:eastAsia="仿宋_GB2312" w:cs="仿宋_GB2312"/>
          <w:sz w:val="28"/>
          <w:szCs w:val="28"/>
          <w:highlight w:val="yellow"/>
        </w:rPr>
      </w:pPr>
      <w:r>
        <w:rPr>
          <w:rFonts w:hint="eastAsia" w:ascii="仿宋_GB2312" w:hAnsi="仿宋_GB2312" w:eastAsia="仿宋_GB2312" w:cs="仿宋_GB2312"/>
          <w:sz w:val="28"/>
          <w:szCs w:val="28"/>
        </w:rPr>
        <w:t xml:space="preserve">      承诺日期: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eastAsia="zh-CN"/>
        </w:rPr>
        <w:t>日</w:t>
      </w:r>
    </w:p>
    <w:p>
      <w:pPr>
        <w:spacing w:line="600" w:lineRule="exact"/>
        <w:rPr>
          <w:rFonts w:ascii="黑体" w:hAnsi="黑体" w:eastAsia="黑体" w:cs="黑体"/>
          <w:sz w:val="32"/>
          <w:szCs w:val="32"/>
        </w:rPr>
      </w:pPr>
    </w:p>
    <w:p>
      <w:pPr>
        <w:spacing w:line="58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身体健康证明承诺书</w:t>
      </w:r>
      <w:r>
        <w:rPr>
          <w:rFonts w:hint="eastAsia" w:ascii="方正小标宋简体" w:hAnsi="方正小标宋简体" w:eastAsia="方正小标宋简体" w:cs="方正小标宋简体"/>
          <w:sz w:val="44"/>
          <w:szCs w:val="44"/>
          <w:lang w:eastAsia="zh-CN"/>
        </w:rPr>
        <w:t>（单位）</w:t>
      </w: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r>
        <w:rPr>
          <w:rFonts w:hint="eastAsia" w:ascii="仿宋_GB2312" w:eastAsia="仿宋_GB2312"/>
          <w:sz w:val="32"/>
          <w:szCs w:val="32"/>
          <w:lang w:eastAsia="zh-CN"/>
        </w:rPr>
        <w:t>我单位参加</w:t>
      </w:r>
      <w:r>
        <w:rPr>
          <w:rFonts w:hint="eastAsia" w:ascii="仿宋_GB2312" w:eastAsia="仿宋_GB2312"/>
          <w:sz w:val="32"/>
          <w:szCs w:val="32"/>
        </w:rPr>
        <w:t>2022年柳州市</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比</w:t>
      </w:r>
      <w:r>
        <w:rPr>
          <w:rFonts w:hint="eastAsia" w:ascii="仿宋_GB2312" w:eastAsia="仿宋_GB2312"/>
          <w:sz w:val="32"/>
          <w:szCs w:val="32"/>
          <w:u w:val="none"/>
        </w:rPr>
        <w:t>赛</w:t>
      </w:r>
      <w:r>
        <w:rPr>
          <w:rFonts w:hint="eastAsia" w:ascii="仿宋_GB2312" w:eastAsia="仿宋_GB2312"/>
          <w:sz w:val="32"/>
          <w:szCs w:val="32"/>
        </w:rPr>
        <w:t>的所有运动员，</w:t>
      </w:r>
      <w:r>
        <w:rPr>
          <w:rFonts w:hint="eastAsia" w:ascii="仿宋_GB2312" w:hAnsi="Lucida Grande" w:eastAsia="仿宋_GB2312"/>
          <w:sz w:val="32"/>
          <w:szCs w:val="32"/>
        </w:rPr>
        <w:t>已按</w:t>
      </w:r>
      <w:r>
        <w:rPr>
          <w:rFonts w:hint="eastAsia" w:ascii="仿宋_GB2312" w:hAnsi="Lucida Grande" w:eastAsia="仿宋_GB2312"/>
          <w:sz w:val="32"/>
          <w:szCs w:val="32"/>
          <w:lang w:eastAsia="zh-CN"/>
        </w:rPr>
        <w:t>赛事规程的</w:t>
      </w:r>
      <w:r>
        <w:rPr>
          <w:rFonts w:hint="eastAsia" w:ascii="仿宋_GB2312" w:hAnsi="Lucida Grande" w:eastAsia="仿宋_GB2312"/>
          <w:sz w:val="32"/>
          <w:szCs w:val="32"/>
        </w:rPr>
        <w:t>要求为运动员提供身体例行检查，均已在三甲医院体检通过，身体健康，可以参加该比赛，也已为参赛运动员购买意外伤害医疗保险</w:t>
      </w:r>
      <w:r>
        <w:rPr>
          <w:rFonts w:hint="eastAsia" w:ascii="仿宋_GB2312" w:eastAsia="仿宋_GB2312"/>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参加比赛的运动员名单如下，共计</w:t>
      </w:r>
      <w:r>
        <w:rPr>
          <w:rFonts w:hint="eastAsia" w:ascii="仿宋_GB2312" w:eastAsia="仿宋_GB2312"/>
          <w:sz w:val="32"/>
          <w:szCs w:val="32"/>
          <w:lang w:val="en-US" w:eastAsia="zh-CN"/>
        </w:rPr>
        <w:t xml:space="preserve">  </w:t>
      </w:r>
      <w:r>
        <w:rPr>
          <w:rFonts w:hint="eastAsia" w:ascii="仿宋_GB2312" w:eastAsia="仿宋_GB2312"/>
          <w:sz w:val="32"/>
          <w:szCs w:val="32"/>
        </w:rPr>
        <w:t>人。（下写所有参赛运动员姓名并在运动员姓名后备注保险单号）</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（例）1.张某某   保险单号：21098475392003942</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      2......</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      3......</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      4......</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特此证明。</w:t>
      </w: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r>
        <w:rPr>
          <w:rFonts w:hint="eastAsia" w:ascii="仿宋_GB2312" w:eastAsia="仿宋_GB2312"/>
          <w:sz w:val="32"/>
          <w:szCs w:val="32"/>
        </w:rPr>
        <w:t>参赛单位名称（公章）：</w:t>
      </w: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r>
        <w:rPr>
          <w:rFonts w:hint="eastAsia" w:ascii="仿宋_GB2312" w:eastAsia="仿宋_GB2312"/>
          <w:sz w:val="32"/>
          <w:szCs w:val="32"/>
        </w:rPr>
        <w:t>参赛单位负责人（签字）：</w:t>
      </w:r>
    </w:p>
    <w:p>
      <w:pPr>
        <w:spacing w:line="580" w:lineRule="exact"/>
        <w:rPr>
          <w:rFonts w:ascii="仿宋_GB2312" w:eastAsia="仿宋_GB2312"/>
          <w:sz w:val="32"/>
          <w:szCs w:val="32"/>
        </w:rPr>
      </w:pPr>
    </w:p>
    <w:p>
      <w:pPr>
        <w:spacing w:line="580" w:lineRule="exact"/>
        <w:ind w:firstLine="640" w:firstLineChars="200"/>
        <w:rPr>
          <w:rFonts w:ascii="方正小标宋_GBK" w:hAnsi="方正小标宋_GBK" w:eastAsia="方正小标宋_GBK" w:cs="方正小标宋_GBK"/>
          <w:sz w:val="44"/>
          <w:szCs w:val="44"/>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2022年  </w:t>
      </w:r>
      <w:r>
        <w:rPr>
          <w:rFonts w:hint="eastAsia" w:ascii="仿宋_GB2312" w:eastAsia="仿宋_GB2312"/>
          <w:sz w:val="32"/>
          <w:szCs w:val="32"/>
          <w:lang w:val="en-US" w:eastAsia="zh-CN"/>
        </w:rPr>
        <w:t xml:space="preserve"> </w:t>
      </w:r>
      <w:r>
        <w:rPr>
          <w:rFonts w:hint="eastAsia" w:ascii="仿宋_GB2312" w:eastAsia="仿宋_GB2312"/>
          <w:sz w:val="32"/>
          <w:szCs w:val="32"/>
        </w:rPr>
        <w:t>月   日</w:t>
      </w:r>
    </w:p>
    <w:p>
      <w:pPr>
        <w:pStyle w:val="2"/>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jc w:val="both"/>
        <w:rPr>
          <w:rFonts w:hint="eastAsia" w:ascii="仿宋_GB2312" w:hAnsi="仿宋_GB2312" w:eastAsia="仿宋_GB2312" w:cs="仿宋_GB2312"/>
          <w:sz w:val="28"/>
          <w:szCs w:val="28"/>
          <w:lang w:val="en-US" w:eastAsia="zh-CN"/>
        </w:rPr>
      </w:pPr>
    </w:p>
    <w:p>
      <w:pPr>
        <w:pStyle w:val="2"/>
        <w:jc w:val="both"/>
        <w:rPr>
          <w:rFonts w:hint="eastAsia"/>
          <w:lang w:val="en-US" w:eastAsia="zh-CN"/>
        </w:rPr>
      </w:pPr>
    </w:p>
    <w:p>
      <w:pPr>
        <w:rPr>
          <w:rFonts w:hint="eastAsia"/>
          <w:lang w:val="en-US" w:eastAsia="zh-CN"/>
        </w:rPr>
      </w:pPr>
      <w:r>
        <w:rPr>
          <w:rFonts w:hint="eastAsia" w:ascii="仿宋_GB2312" w:hAnsi="仿宋_GB2312" w:eastAsia="仿宋_GB2312" w:cs="仿宋_GB2312"/>
          <w:b/>
          <w:bCs/>
          <w:sz w:val="28"/>
          <w:szCs w:val="28"/>
          <w:lang w:val="en-US" w:eastAsia="zh-CN"/>
        </w:rPr>
        <w:t>公开方式：</w:t>
      </w:r>
      <w:r>
        <w:rPr>
          <w:rFonts w:hint="eastAsia" w:ascii="仿宋_GB2312" w:hAnsi="仿宋_GB2312" w:eastAsia="仿宋_GB2312" w:cs="仿宋_GB2312"/>
          <w:sz w:val="28"/>
          <w:szCs w:val="28"/>
          <w:lang w:val="en-US" w:eastAsia="zh-CN"/>
        </w:rPr>
        <w:t>主动公开</w:t>
      </w:r>
    </w:p>
    <w:tbl>
      <w:tblPr>
        <w:tblStyle w:val="6"/>
        <w:tblpPr w:leftFromText="180" w:rightFromText="180" w:vertAnchor="text" w:horzAnchor="page" w:tblpX="1718" w:tblpY="1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4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1" w:type="dxa"/>
            <w:tcBorders>
              <w:left w:val="nil"/>
              <w:right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color w:val="000000"/>
                <w:sz w:val="32"/>
                <w:szCs w:val="32"/>
                <w:vertAlign w:val="baseline"/>
                <w:lang w:val="en-US" w:eastAsia="zh-CN"/>
              </w:rPr>
              <w:t>柳州市体育局办公室</w:t>
            </w:r>
          </w:p>
        </w:tc>
        <w:tc>
          <w:tcPr>
            <w:tcW w:w="4372" w:type="dxa"/>
            <w:tcBorders>
              <w:left w:val="nil"/>
              <w:right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vertAlign w:val="baseline"/>
                <w:lang w:val="en-US" w:eastAsia="zh-CN"/>
              </w:rPr>
            </w:pPr>
            <w:r>
              <w:rPr>
                <w:rFonts w:hint="default" w:ascii="Times New Roman" w:hAnsi="Times New Roman" w:eastAsia="仿宋_GB2312" w:cs="Times New Roman"/>
                <w:color w:val="000000"/>
                <w:sz w:val="32"/>
                <w:szCs w:val="32"/>
                <w:vertAlign w:val="baseline"/>
                <w:lang w:val="en-US" w:eastAsia="zh-CN"/>
              </w:rPr>
              <w:t>2022</w:t>
            </w:r>
            <w:r>
              <w:rPr>
                <w:rFonts w:hint="eastAsia" w:ascii="仿宋_GB2312" w:hAnsi="仿宋_GB2312" w:eastAsia="仿宋_GB2312" w:cs="仿宋_GB2312"/>
                <w:color w:val="000000"/>
                <w:sz w:val="32"/>
                <w:szCs w:val="32"/>
                <w:vertAlign w:val="baseline"/>
                <w:lang w:val="en-US" w:eastAsia="zh-CN"/>
              </w:rPr>
              <w:t>年</w:t>
            </w:r>
            <w:r>
              <w:rPr>
                <w:rFonts w:hint="eastAsia" w:ascii="Times New Roman" w:hAnsi="Times New Roman" w:eastAsia="仿宋_GB2312" w:cs="Times New Roman"/>
                <w:color w:val="000000"/>
                <w:sz w:val="32"/>
                <w:szCs w:val="32"/>
                <w:vertAlign w:val="baseline"/>
                <w:lang w:val="en-US" w:eastAsia="zh-CN"/>
              </w:rPr>
              <w:t>10</w:t>
            </w:r>
            <w:r>
              <w:rPr>
                <w:rFonts w:hint="eastAsia" w:ascii="仿宋_GB2312" w:hAnsi="仿宋_GB2312" w:eastAsia="仿宋_GB2312" w:cs="仿宋_GB2312"/>
                <w:color w:val="000000"/>
                <w:sz w:val="32"/>
                <w:szCs w:val="32"/>
                <w:vertAlign w:val="baseline"/>
                <w:lang w:val="en-US" w:eastAsia="zh-CN"/>
              </w:rPr>
              <w:t>月</w:t>
            </w:r>
            <w:r>
              <w:rPr>
                <w:rFonts w:hint="default" w:ascii="Times New Roman" w:hAnsi="Times New Roman" w:eastAsia="仿宋_GB2312" w:cs="Times New Roman"/>
                <w:color w:val="000000"/>
                <w:sz w:val="32"/>
                <w:szCs w:val="32"/>
                <w:vertAlign w:val="baseline"/>
                <w:lang w:val="en" w:eastAsia="zh-CN"/>
              </w:rPr>
              <w:t>20</w:t>
            </w:r>
            <w:r>
              <w:rPr>
                <w:rFonts w:hint="eastAsia" w:ascii="仿宋_GB2312" w:hAnsi="仿宋_GB2312" w:eastAsia="仿宋_GB2312" w:cs="仿宋_GB2312"/>
                <w:color w:val="000000"/>
                <w:sz w:val="32"/>
                <w:szCs w:val="32"/>
                <w:vertAlign w:val="baseline"/>
                <w:lang w:val="en-US" w:eastAsia="zh-CN"/>
              </w:rPr>
              <w:t>日印发</w:t>
            </w:r>
          </w:p>
        </w:tc>
      </w:tr>
    </w:tbl>
    <w:p>
      <w:pPr>
        <w:pStyle w:val="2"/>
        <w:jc w:val="both"/>
        <w:rPr>
          <w:rFonts w:hint="eastAsia"/>
          <w:lang w:val="en-US" w:eastAsia="zh-CN"/>
        </w:rPr>
      </w:pPr>
    </w:p>
    <w:sectPr>
      <w:footerReference r:id="rId3" w:type="default"/>
      <w:pgSz w:w="11906" w:h="16838"/>
      <w:pgMar w:top="1304" w:right="1701" w:bottom="1701"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Lucida Grande">
    <w:altName w:val="Courier New"/>
    <w:panose1 w:val="00000000000000000000"/>
    <w:charset w:val="00"/>
    <w:family w:val="auto"/>
    <w:pitch w:val="default"/>
    <w:sig w:usb0="00000000" w:usb1="00000000" w:usb2="00000000" w:usb3="00000000" w:csb0="00040001" w:csb1="00000000"/>
  </w:font>
  <w:font w:name="Courier New">
    <w:panose1 w:val="02070309020205020404"/>
    <w:charset w:val="00"/>
    <w:family w:val="auto"/>
    <w:pitch w:val="default"/>
    <w:sig w:usb0="E0002EFF" w:usb1="C0007843" w:usb2="00000009" w:usb3="00000000" w:csb0="400001FF" w:csb1="FFFF0000"/>
  </w:font>
  <w:font w:name="方正小标宋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2B236B"/>
    <w:multiLevelType w:val="multilevel"/>
    <w:tmpl w:val="042B236B"/>
    <w:lvl w:ilvl="0" w:tentative="0">
      <w:start w:val="1"/>
      <w:numFmt w:val="chineseCountingThousand"/>
      <w:suff w:val="nothing"/>
      <w:lvlText w:val="%1、"/>
      <w:lvlJc w:val="left"/>
      <w:pPr>
        <w:ind w:left="870" w:hanging="420"/>
      </w:pPr>
      <w:rPr>
        <w:rFonts w:hint="eastAsia"/>
      </w:rPr>
    </w:lvl>
    <w:lvl w:ilvl="1" w:tentative="0">
      <w:start w:val="1"/>
      <w:numFmt w:val="lowerLetter"/>
      <w:lvlText w:val="%2)"/>
      <w:lvlJc w:val="left"/>
      <w:pPr>
        <w:ind w:left="1290" w:hanging="420"/>
      </w:pPr>
    </w:lvl>
    <w:lvl w:ilvl="2" w:tentative="0">
      <w:start w:val="1"/>
      <w:numFmt w:val="lowerRoman"/>
      <w:lvlText w:val="%3."/>
      <w:lvlJc w:val="right"/>
      <w:pPr>
        <w:ind w:left="1710" w:hanging="420"/>
      </w:pPr>
    </w:lvl>
    <w:lvl w:ilvl="3" w:tentative="0">
      <w:start w:val="1"/>
      <w:numFmt w:val="decimal"/>
      <w:lvlText w:val="%4."/>
      <w:lvlJc w:val="left"/>
      <w:pPr>
        <w:ind w:left="2130" w:hanging="420"/>
      </w:pPr>
    </w:lvl>
    <w:lvl w:ilvl="4" w:tentative="0">
      <w:start w:val="1"/>
      <w:numFmt w:val="lowerLetter"/>
      <w:lvlText w:val="%5)"/>
      <w:lvlJc w:val="left"/>
      <w:pPr>
        <w:ind w:left="2550" w:hanging="420"/>
      </w:pPr>
    </w:lvl>
    <w:lvl w:ilvl="5" w:tentative="0">
      <w:start w:val="1"/>
      <w:numFmt w:val="lowerRoman"/>
      <w:lvlText w:val="%6."/>
      <w:lvlJc w:val="right"/>
      <w:pPr>
        <w:ind w:left="2970" w:hanging="420"/>
      </w:pPr>
    </w:lvl>
    <w:lvl w:ilvl="6" w:tentative="0">
      <w:start w:val="1"/>
      <w:numFmt w:val="decimal"/>
      <w:lvlText w:val="%7."/>
      <w:lvlJc w:val="left"/>
      <w:pPr>
        <w:ind w:left="3390" w:hanging="420"/>
      </w:pPr>
    </w:lvl>
    <w:lvl w:ilvl="7" w:tentative="0">
      <w:start w:val="1"/>
      <w:numFmt w:val="lowerLetter"/>
      <w:lvlText w:val="%8)"/>
      <w:lvlJc w:val="left"/>
      <w:pPr>
        <w:ind w:left="3810" w:hanging="420"/>
      </w:pPr>
    </w:lvl>
    <w:lvl w:ilvl="8" w:tentative="0">
      <w:start w:val="1"/>
      <w:numFmt w:val="lowerRoman"/>
      <w:lvlText w:val="%9."/>
      <w:lvlJc w:val="right"/>
      <w:pPr>
        <w:ind w:left="423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xZWRkMWZkYzAxYmM1NDhlOThiNmQ0NjBmNjE1YTAifQ=="/>
  </w:docVars>
  <w:rsids>
    <w:rsidRoot w:val="498D2BC5"/>
    <w:rsid w:val="27ED5072"/>
    <w:rsid w:val="498D2BC5"/>
    <w:rsid w:val="4E890489"/>
    <w:rsid w:val="5681017A"/>
    <w:rsid w:val="6FFF6901"/>
    <w:rsid w:val="7CFFA660"/>
    <w:rsid w:val="7EB5A2D0"/>
    <w:rsid w:val="7FDDD4D2"/>
    <w:rsid w:val="97BFF2BB"/>
    <w:rsid w:val="FFFBD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Arial" w:hAnsi="Arial" w:cs="Arial"/>
      <w:b/>
      <w:bCs/>
      <w:sz w:val="32"/>
      <w:szCs w:val="32"/>
    </w:r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styleId="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paragraph" w:styleId="9">
    <w:name w:val="List Paragraph"/>
    <w:qFormat/>
    <w:uiPriority w:val="99"/>
    <w:pPr>
      <w:adjustRightInd w:val="0"/>
      <w:snapToGrid w:val="0"/>
      <w:spacing w:after="200"/>
      <w:ind w:firstLine="420" w:firstLineChars="200"/>
    </w:pPr>
    <w:rPr>
      <w:rFonts w:ascii="Tahoma" w:hAnsi="Tahoma" w:eastAsia="微软雅黑" w:cstheme="minorBidi"/>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3340</Words>
  <Characters>3507</Characters>
  <Lines>0</Lines>
  <Paragraphs>0</Paragraphs>
  <TotalTime>5</TotalTime>
  <ScaleCrop>false</ScaleCrop>
  <LinksUpToDate>false</LinksUpToDate>
  <CharactersWithSpaces>3896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2022-10-12T11:38:00Z</dcterms:created>
  <dc:creator>陆璐璐璐</dc:creator>
  <cp:lastModifiedBy>愿你如阳光。</cp:lastModifiedBy>
  <cp:lastPrinted>2022-10-21T09:07:00Z</cp:lastPrinted>
  <dcterms:modified xsi:type="dcterms:W3CDTF">2022-10-21T09:07:45Z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316FD0A883624981915FF4F377CEB8E5</vt:lpwstr>
  </property>
</Properties>
</file>